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8F4D6" w14:textId="13B7563B" w:rsidR="00654D7A" w:rsidRPr="00C9652F" w:rsidRDefault="00892311" w:rsidP="00C9652F">
      <w:pPr>
        <w:overflowPunct/>
        <w:snapToGrid w:val="0"/>
        <w:jc w:val="center"/>
        <w:textAlignment w:val="auto"/>
        <w:rPr>
          <w:rFonts w:asciiTheme="majorEastAsia" w:eastAsiaTheme="majorEastAsia" w:hAnsiTheme="majorEastAsia" w:cstheme="minorBidi"/>
          <w:color w:val="auto"/>
          <w:kern w:val="2"/>
          <w:sz w:val="34"/>
          <w:szCs w:val="34"/>
        </w:rPr>
      </w:pPr>
      <w:bookmarkStart w:id="0" w:name="_Hlk50364378"/>
      <w:r w:rsidRPr="00C9652F">
        <w:rPr>
          <w:rFonts w:asciiTheme="majorEastAsia" w:eastAsiaTheme="majorEastAsia" w:hAnsiTheme="majorEastAsia" w:cstheme="minorBidi" w:hint="eastAsia"/>
          <w:color w:val="auto"/>
          <w:kern w:val="2"/>
          <w:sz w:val="28"/>
          <w:szCs w:val="28"/>
        </w:rPr>
        <w:t>滋賀医科大学</w:t>
      </w:r>
      <w:r w:rsidR="00654D7A" w:rsidRPr="00C9652F">
        <w:rPr>
          <w:rFonts w:asciiTheme="majorEastAsia" w:eastAsiaTheme="majorEastAsia" w:hAnsiTheme="majorEastAsia" w:cstheme="minorBidi" w:hint="eastAsia"/>
          <w:color w:val="auto"/>
          <w:kern w:val="2"/>
          <w:sz w:val="28"/>
          <w:szCs w:val="28"/>
        </w:rPr>
        <w:t>大学院医学系研究科看護学専攻</w:t>
      </w:r>
      <w:r>
        <w:rPr>
          <w:rFonts w:asciiTheme="majorEastAsia" w:eastAsiaTheme="majorEastAsia" w:hAnsiTheme="majorEastAsia" w:cstheme="minorBidi" w:hint="eastAsia"/>
          <w:color w:val="auto"/>
          <w:kern w:val="2"/>
          <w:sz w:val="28"/>
          <w:szCs w:val="28"/>
        </w:rPr>
        <w:t xml:space="preserve"> </w:t>
      </w:r>
      <w:r w:rsidR="00654D7A" w:rsidRPr="00C9652F">
        <w:rPr>
          <w:rFonts w:asciiTheme="majorEastAsia" w:eastAsiaTheme="majorEastAsia" w:hAnsiTheme="majorEastAsia" w:cstheme="minorBidi" w:hint="eastAsia"/>
          <w:color w:val="auto"/>
          <w:kern w:val="2"/>
          <w:sz w:val="28"/>
          <w:szCs w:val="28"/>
        </w:rPr>
        <w:t>博士前期課程</w:t>
      </w:r>
      <w:r w:rsidR="00654D7A">
        <w:rPr>
          <w:rFonts w:asciiTheme="majorEastAsia" w:eastAsiaTheme="majorEastAsia" w:hAnsiTheme="majorEastAsia" w:cstheme="minorBidi"/>
          <w:color w:val="auto"/>
          <w:kern w:val="2"/>
          <w:sz w:val="36"/>
          <w:szCs w:val="36"/>
        </w:rPr>
        <w:br/>
      </w:r>
      <w:r w:rsidR="00654D7A" w:rsidRPr="00C9652F">
        <w:rPr>
          <w:rFonts w:asciiTheme="majorEastAsia" w:eastAsiaTheme="majorEastAsia" w:hAnsiTheme="majorEastAsia" w:cstheme="minorBidi" w:hint="eastAsia"/>
          <w:color w:val="auto"/>
          <w:kern w:val="2"/>
          <w:sz w:val="34"/>
          <w:szCs w:val="34"/>
        </w:rPr>
        <w:t>高度実践コース　特定行為領域</w:t>
      </w:r>
      <w:r w:rsidR="00654D7A" w:rsidRPr="00C9652F">
        <w:rPr>
          <w:rFonts w:asciiTheme="majorEastAsia" w:eastAsiaTheme="majorEastAsia" w:hAnsiTheme="majorEastAsia" w:cstheme="minorBidi"/>
          <w:color w:val="auto"/>
          <w:kern w:val="2"/>
          <w:sz w:val="34"/>
          <w:szCs w:val="34"/>
        </w:rPr>
        <w:t>/専門看護師領域</w:t>
      </w:r>
    </w:p>
    <w:p w14:paraId="62904789" w14:textId="5D2B0728" w:rsidR="00CD569E" w:rsidRPr="00F97F19" w:rsidRDefault="00CD569E" w:rsidP="00C9652F">
      <w:pPr>
        <w:overflowPunct/>
        <w:snapToGrid w:val="0"/>
        <w:jc w:val="center"/>
        <w:textAlignment w:val="auto"/>
        <w:rPr>
          <w:rFonts w:asciiTheme="majorEastAsia" w:eastAsiaTheme="majorEastAsia" w:hAnsiTheme="majorEastAsia" w:cstheme="minorBidi"/>
          <w:color w:val="auto"/>
          <w:kern w:val="2"/>
          <w:sz w:val="36"/>
          <w:szCs w:val="36"/>
        </w:rPr>
      </w:pPr>
      <w:r w:rsidRPr="00C9652F">
        <w:rPr>
          <w:rFonts w:asciiTheme="majorEastAsia" w:eastAsiaTheme="majorEastAsia" w:hAnsiTheme="majorEastAsia" w:cstheme="minorBidi" w:hint="eastAsia"/>
          <w:color w:val="auto"/>
          <w:kern w:val="2"/>
          <w:sz w:val="34"/>
          <w:szCs w:val="34"/>
        </w:rPr>
        <w:t>特定行為研修</w:t>
      </w:r>
      <w:r w:rsidR="00F24DF0" w:rsidRPr="00C9652F">
        <w:rPr>
          <w:rFonts w:asciiTheme="majorEastAsia" w:eastAsiaTheme="majorEastAsia" w:hAnsiTheme="majorEastAsia" w:cstheme="minorBidi" w:hint="eastAsia"/>
          <w:color w:val="auto"/>
          <w:kern w:val="2"/>
          <w:sz w:val="34"/>
          <w:szCs w:val="34"/>
        </w:rPr>
        <w:t xml:space="preserve">　</w:t>
      </w:r>
      <w:r w:rsidRPr="00C9652F">
        <w:rPr>
          <w:rFonts w:asciiTheme="majorEastAsia" w:eastAsiaTheme="majorEastAsia" w:hAnsiTheme="majorEastAsia" w:cstheme="minorBidi" w:hint="eastAsia"/>
          <w:color w:val="auto"/>
          <w:kern w:val="2"/>
          <w:sz w:val="34"/>
          <w:szCs w:val="34"/>
        </w:rPr>
        <w:t>実習施設情報</w:t>
      </w:r>
    </w:p>
    <w:p w14:paraId="54154F26" w14:textId="77777777" w:rsidR="00CD569E" w:rsidRPr="00F97F19" w:rsidRDefault="00CD569E" w:rsidP="00C9652F">
      <w:pPr>
        <w:tabs>
          <w:tab w:val="center" w:pos="5233"/>
          <w:tab w:val="left" w:pos="8865"/>
        </w:tabs>
        <w:overflowPunct/>
        <w:adjustRightInd/>
        <w:snapToGrid w:val="0"/>
        <w:spacing w:beforeLines="50" w:before="164" w:line="60" w:lineRule="atLeast"/>
        <w:jc w:val="left"/>
        <w:textAlignment w:val="auto"/>
        <w:rPr>
          <w:rFonts w:asciiTheme="majorEastAsia" w:eastAsiaTheme="majorEastAsia" w:hAnsiTheme="majorEastAsia" w:cstheme="minorBidi"/>
          <w:color w:val="auto"/>
          <w:kern w:val="2"/>
          <w:sz w:val="21"/>
          <w:szCs w:val="21"/>
          <w:u w:val="single"/>
        </w:rPr>
      </w:pPr>
      <w:r w:rsidRPr="00F97F19">
        <w:rPr>
          <w:rFonts w:asciiTheme="majorEastAsia" w:eastAsiaTheme="majorEastAsia" w:hAnsiTheme="majorEastAsia" w:cstheme="minorBidi" w:hint="eastAsia"/>
          <w:color w:val="auto"/>
          <w:kern w:val="2"/>
          <w:sz w:val="36"/>
          <w:szCs w:val="36"/>
        </w:rPr>
        <w:t xml:space="preserve">　　　　　　　　　　　　　　　</w:t>
      </w:r>
      <w:r w:rsidRPr="00F97F19">
        <w:rPr>
          <w:rFonts w:asciiTheme="majorEastAsia" w:eastAsiaTheme="majorEastAsia" w:hAnsiTheme="majorEastAsia" w:cstheme="minorBidi" w:hint="eastAsia"/>
          <w:color w:val="auto"/>
          <w:kern w:val="2"/>
          <w:sz w:val="21"/>
          <w:szCs w:val="21"/>
          <w:u w:val="single"/>
        </w:rPr>
        <w:t xml:space="preserve">志願者氏名　　　　　　　　　　　　　　　</w:t>
      </w:r>
    </w:p>
    <w:p w14:paraId="508A52B9" w14:textId="77777777" w:rsidR="00CD569E" w:rsidRPr="00C9652F" w:rsidRDefault="00CD569E" w:rsidP="00CD569E">
      <w:pPr>
        <w:tabs>
          <w:tab w:val="center" w:pos="5233"/>
          <w:tab w:val="left" w:pos="8865"/>
        </w:tabs>
        <w:overflowPunct/>
        <w:adjustRightInd/>
        <w:snapToGrid w:val="0"/>
        <w:spacing w:line="60" w:lineRule="atLeast"/>
        <w:jc w:val="left"/>
        <w:textAlignment w:val="auto"/>
        <w:rPr>
          <w:rFonts w:asciiTheme="majorEastAsia" w:eastAsiaTheme="majorEastAsia" w:hAnsiTheme="majorEastAsia" w:cstheme="minorBidi"/>
          <w:color w:val="auto"/>
          <w:kern w:val="2"/>
          <w:sz w:val="14"/>
          <w:szCs w:val="14"/>
          <w:u w:val="single"/>
        </w:rPr>
      </w:pPr>
    </w:p>
    <w:p w14:paraId="65946EF4" w14:textId="574BC3EA" w:rsidR="00CD569E" w:rsidRPr="00F97F19" w:rsidRDefault="00CD569E" w:rsidP="009F20BD">
      <w:pPr>
        <w:overflowPunct/>
        <w:adjustRightInd/>
        <w:snapToGrid w:val="0"/>
        <w:spacing w:line="60" w:lineRule="atLeast"/>
        <w:textAlignment w:val="auto"/>
        <w:rPr>
          <w:rFonts w:ascii="Segoe UI Symbol" w:eastAsiaTheme="majorEastAsia" w:hAnsi="Segoe UI Symbol" w:cs="Segoe UI Symbol"/>
          <w:b/>
          <w:color w:val="auto"/>
          <w:kern w:val="2"/>
          <w:sz w:val="21"/>
          <w:szCs w:val="22"/>
        </w:rPr>
      </w:pPr>
      <w:r w:rsidRPr="00F97F19">
        <w:rPr>
          <w:rFonts w:asciiTheme="majorEastAsia" w:eastAsiaTheme="majorEastAsia" w:hAnsiTheme="majorEastAsia" w:cstheme="minorBidi" w:hint="eastAsia"/>
          <w:b/>
          <w:color w:val="auto"/>
          <w:sz w:val="21"/>
          <w:szCs w:val="22"/>
        </w:rPr>
        <w:t>受講希望する</w:t>
      </w:r>
      <w:r w:rsidR="00035A5C" w:rsidRPr="00F97F19">
        <w:rPr>
          <w:rFonts w:asciiTheme="majorEastAsia" w:eastAsiaTheme="majorEastAsia" w:hAnsiTheme="majorEastAsia" w:cstheme="minorBidi" w:hint="eastAsia"/>
          <w:b/>
          <w:color w:val="auto"/>
          <w:sz w:val="21"/>
          <w:szCs w:val="22"/>
        </w:rPr>
        <w:t>特定行為</w:t>
      </w:r>
      <w:r w:rsidRPr="00F97F19">
        <w:rPr>
          <w:rFonts w:asciiTheme="majorEastAsia" w:eastAsiaTheme="majorEastAsia" w:hAnsiTheme="majorEastAsia" w:cstheme="minorBidi" w:hint="eastAsia"/>
          <w:b/>
          <w:color w:val="auto"/>
          <w:sz w:val="21"/>
          <w:szCs w:val="22"/>
        </w:rPr>
        <w:t>区分について、</w:t>
      </w:r>
      <w:r w:rsidRPr="00F97F19">
        <w:rPr>
          <w:rFonts w:asciiTheme="majorEastAsia" w:eastAsiaTheme="majorEastAsia" w:hAnsiTheme="majorEastAsia" w:cstheme="minorBidi" w:hint="eastAsia"/>
          <w:b/>
          <w:color w:val="auto"/>
          <w:kern w:val="2"/>
          <w:sz w:val="21"/>
          <w:szCs w:val="22"/>
        </w:rPr>
        <w:t>該当するものに</w:t>
      </w:r>
      <w:r w:rsidRPr="00F97F19">
        <w:rPr>
          <w:rFonts w:ascii="Segoe UI Symbol" w:eastAsiaTheme="majorEastAsia" w:hAnsi="Segoe UI Symbol" w:cs="Segoe UI Symbol" w:hint="eastAsia"/>
          <w:b/>
          <w:color w:val="auto"/>
          <w:kern w:val="2"/>
        </w:rPr>
        <w:t>☑</w:t>
      </w:r>
      <w:r w:rsidRPr="00F97F19">
        <w:rPr>
          <w:rFonts w:ascii="Segoe UI Symbol" w:eastAsiaTheme="majorEastAsia" w:hAnsi="Segoe UI Symbol" w:cs="Segoe UI Symbol" w:hint="eastAsia"/>
          <w:b/>
          <w:color w:val="auto"/>
          <w:kern w:val="2"/>
          <w:sz w:val="21"/>
          <w:szCs w:val="22"/>
        </w:rPr>
        <w:t>すること。</w:t>
      </w:r>
      <w:r w:rsidR="009F20BD" w:rsidRPr="00F97F19">
        <w:rPr>
          <w:rFonts w:ascii="Segoe UI Symbol" w:eastAsiaTheme="majorEastAsia" w:hAnsi="Segoe UI Symbol" w:cs="Segoe UI Symbol" w:hint="eastAsia"/>
          <w:b/>
          <w:color w:val="auto"/>
          <w:kern w:val="2"/>
          <w:sz w:val="21"/>
          <w:szCs w:val="22"/>
        </w:rPr>
        <w:t xml:space="preserve">　　※施設長・所属長相当が記入すること</w:t>
      </w:r>
    </w:p>
    <w:tbl>
      <w:tblPr>
        <w:tblStyle w:val="1"/>
        <w:tblW w:w="10773" w:type="dxa"/>
        <w:jc w:val="center"/>
        <w:tblLayout w:type="fixed"/>
        <w:tblLook w:val="04A0" w:firstRow="1" w:lastRow="0" w:firstColumn="1" w:lastColumn="0" w:noHBand="0" w:noVBand="1"/>
      </w:tblPr>
      <w:tblGrid>
        <w:gridCol w:w="425"/>
        <w:gridCol w:w="1418"/>
        <w:gridCol w:w="5812"/>
        <w:gridCol w:w="567"/>
        <w:gridCol w:w="567"/>
        <w:gridCol w:w="1134"/>
        <w:gridCol w:w="850"/>
      </w:tblGrid>
      <w:tr w:rsidR="00F97F19" w:rsidRPr="00F97F19" w14:paraId="378D2AAF" w14:textId="77777777" w:rsidTr="00FE36DA">
        <w:trPr>
          <w:cantSplit/>
          <w:trHeight w:val="528"/>
          <w:jc w:val="center"/>
        </w:trPr>
        <w:tc>
          <w:tcPr>
            <w:tcW w:w="425" w:type="dxa"/>
            <w:tcBorders>
              <w:top w:val="single" w:sz="18" w:space="0" w:color="auto"/>
              <w:left w:val="single" w:sz="18" w:space="0" w:color="auto"/>
              <w:bottom w:val="single" w:sz="18" w:space="0" w:color="auto"/>
              <w:right w:val="nil"/>
            </w:tcBorders>
          </w:tcPr>
          <w:p w14:paraId="0A716820" w14:textId="77777777" w:rsidR="00CC2C82" w:rsidRPr="00F97F19" w:rsidRDefault="00CC2C82" w:rsidP="00CC2C82">
            <w:pPr>
              <w:jc w:val="center"/>
              <w:rPr>
                <w:rFonts w:asciiTheme="majorEastAsia" w:eastAsiaTheme="majorEastAsia" w:hAnsiTheme="majorEastAsia" w:cstheme="minorBidi"/>
                <w:b/>
                <w:color w:val="auto"/>
                <w:kern w:val="2"/>
              </w:rPr>
            </w:pPr>
          </w:p>
        </w:tc>
        <w:tc>
          <w:tcPr>
            <w:tcW w:w="7230" w:type="dxa"/>
            <w:gridSpan w:val="2"/>
            <w:tcBorders>
              <w:top w:val="single" w:sz="18" w:space="0" w:color="auto"/>
              <w:left w:val="nil"/>
              <w:bottom w:val="single" w:sz="18" w:space="0" w:color="auto"/>
              <w:right w:val="single" w:sz="18" w:space="0" w:color="auto"/>
            </w:tcBorders>
            <w:vAlign w:val="center"/>
          </w:tcPr>
          <w:p w14:paraId="3BB4532A" w14:textId="6003F6B4" w:rsidR="00CC2C82" w:rsidRPr="00F97F19" w:rsidRDefault="00CC2C82" w:rsidP="00CC2C82">
            <w:pPr>
              <w:jc w:val="center"/>
              <w:rPr>
                <w:rFonts w:asciiTheme="majorEastAsia" w:eastAsiaTheme="majorEastAsia" w:hAnsiTheme="majorEastAsia" w:cstheme="minorBidi"/>
                <w:b/>
                <w:color w:val="auto"/>
                <w:kern w:val="2"/>
                <w:sz w:val="22"/>
                <w:szCs w:val="22"/>
              </w:rPr>
            </w:pPr>
          </w:p>
        </w:tc>
        <w:tc>
          <w:tcPr>
            <w:tcW w:w="3118" w:type="dxa"/>
            <w:gridSpan w:val="4"/>
            <w:tcBorders>
              <w:top w:val="single" w:sz="18" w:space="0" w:color="auto"/>
              <w:bottom w:val="single" w:sz="18" w:space="0" w:color="auto"/>
              <w:right w:val="single" w:sz="18" w:space="0" w:color="auto"/>
            </w:tcBorders>
            <w:vAlign w:val="center"/>
          </w:tcPr>
          <w:p w14:paraId="0FE74D4D" w14:textId="6D38006B" w:rsidR="00CC2C82" w:rsidRPr="00F97F19" w:rsidRDefault="00CC2C82" w:rsidP="00CC2C82">
            <w:pPr>
              <w:widowControl/>
              <w:overflowPunct/>
              <w:adjustRightInd/>
              <w:jc w:val="center"/>
              <w:textAlignment w:val="auto"/>
              <w:rPr>
                <w:b/>
                <w:bCs/>
                <w:color w:val="auto"/>
                <w:sz w:val="22"/>
                <w:szCs w:val="22"/>
              </w:rPr>
            </w:pPr>
            <w:r w:rsidRPr="00F97F19">
              <w:rPr>
                <w:rFonts w:hint="eastAsia"/>
                <w:b/>
                <w:bCs/>
                <w:color w:val="auto"/>
                <w:sz w:val="22"/>
                <w:szCs w:val="22"/>
              </w:rPr>
              <w:t>実　習　施　設　情　報</w:t>
            </w:r>
          </w:p>
        </w:tc>
      </w:tr>
      <w:tr w:rsidR="00F97F19" w:rsidRPr="00F97F19" w14:paraId="4D89A91A" w14:textId="77777777" w:rsidTr="00FE36DA">
        <w:trPr>
          <w:cantSplit/>
          <w:trHeight w:val="528"/>
          <w:jc w:val="center"/>
        </w:trPr>
        <w:tc>
          <w:tcPr>
            <w:tcW w:w="425" w:type="dxa"/>
            <w:vMerge w:val="restart"/>
            <w:tcBorders>
              <w:top w:val="single" w:sz="18" w:space="0" w:color="auto"/>
              <w:left w:val="single" w:sz="18" w:space="0" w:color="auto"/>
              <w:right w:val="nil"/>
            </w:tcBorders>
          </w:tcPr>
          <w:p w14:paraId="3DAB5FC1" w14:textId="77777777" w:rsidR="00FE36DA" w:rsidRPr="00F97F19" w:rsidRDefault="00FE36DA" w:rsidP="00FE36DA">
            <w:pPr>
              <w:jc w:val="center"/>
              <w:rPr>
                <w:rFonts w:asciiTheme="majorEastAsia" w:eastAsiaTheme="majorEastAsia" w:hAnsiTheme="majorEastAsia" w:cstheme="minorBidi"/>
                <w:b/>
                <w:color w:val="auto"/>
                <w:kern w:val="2"/>
                <w:sz w:val="18"/>
                <w:szCs w:val="18"/>
              </w:rPr>
            </w:pPr>
          </w:p>
        </w:tc>
        <w:tc>
          <w:tcPr>
            <w:tcW w:w="7230" w:type="dxa"/>
            <w:gridSpan w:val="2"/>
            <w:vMerge w:val="restart"/>
            <w:tcBorders>
              <w:top w:val="single" w:sz="18" w:space="0" w:color="auto"/>
              <w:left w:val="nil"/>
              <w:right w:val="single" w:sz="18" w:space="0" w:color="auto"/>
            </w:tcBorders>
            <w:vAlign w:val="center"/>
          </w:tcPr>
          <w:p w14:paraId="72854354" w14:textId="472426D2" w:rsidR="00FE36DA" w:rsidRPr="00F97F19" w:rsidRDefault="00FE36DA" w:rsidP="00FE36DA">
            <w:pPr>
              <w:jc w:val="center"/>
              <w:rPr>
                <w:rFonts w:asciiTheme="majorEastAsia" w:eastAsiaTheme="majorEastAsia" w:hAnsiTheme="majorEastAsia" w:cstheme="minorBidi"/>
                <w:b/>
                <w:color w:val="auto"/>
                <w:kern w:val="2"/>
                <w:sz w:val="18"/>
                <w:szCs w:val="18"/>
              </w:rPr>
            </w:pPr>
            <w:r w:rsidRPr="00F97F19">
              <w:rPr>
                <w:rFonts w:asciiTheme="majorEastAsia" w:eastAsiaTheme="majorEastAsia" w:hAnsiTheme="majorEastAsia" w:cstheme="minorBidi" w:hint="eastAsia"/>
                <w:b/>
                <w:color w:val="auto"/>
                <w:kern w:val="2"/>
                <w:szCs w:val="18"/>
              </w:rPr>
              <w:t>特定行為区分内容（行為毎）</w:t>
            </w:r>
          </w:p>
        </w:tc>
        <w:tc>
          <w:tcPr>
            <w:tcW w:w="1134" w:type="dxa"/>
            <w:gridSpan w:val="2"/>
            <w:vMerge w:val="restart"/>
            <w:tcBorders>
              <w:top w:val="single" w:sz="18" w:space="0" w:color="auto"/>
              <w:left w:val="single" w:sz="18" w:space="0" w:color="auto"/>
              <w:right w:val="single" w:sz="12" w:space="0" w:color="auto"/>
            </w:tcBorders>
            <w:textDirection w:val="tbRlV"/>
            <w:vAlign w:val="center"/>
          </w:tcPr>
          <w:p w14:paraId="45B5C090" w14:textId="76CCCE83" w:rsidR="00A4007E" w:rsidRDefault="00A4007E" w:rsidP="00683BC3">
            <w:pPr>
              <w:snapToGrid w:val="0"/>
              <w:ind w:left="113" w:right="113"/>
              <w:rPr>
                <w:rFonts w:asciiTheme="majorEastAsia" w:eastAsiaTheme="majorEastAsia" w:hAnsiTheme="majorEastAsia" w:cstheme="minorBidi"/>
                <w:b/>
                <w:color w:val="auto"/>
                <w:sz w:val="18"/>
                <w:szCs w:val="18"/>
              </w:rPr>
            </w:pPr>
            <w:r>
              <w:rPr>
                <w:rFonts w:asciiTheme="majorEastAsia" w:eastAsiaTheme="majorEastAsia" w:hAnsiTheme="majorEastAsia" w:cstheme="minorBidi" w:hint="eastAsia"/>
                <w:b/>
                <w:color w:val="auto"/>
                <w:sz w:val="18"/>
                <w:szCs w:val="18"/>
              </w:rPr>
              <w:t>実習期間内において臨地実習施設で技術・知識習得に必要な症例数</w:t>
            </w:r>
            <w:r w:rsidR="002C1100">
              <w:rPr>
                <w:rFonts w:asciiTheme="majorEastAsia" w:eastAsiaTheme="majorEastAsia" w:hAnsiTheme="majorEastAsia" w:cstheme="minorBidi" w:hint="eastAsia"/>
                <w:b/>
                <w:color w:val="auto"/>
                <w:sz w:val="18"/>
                <w:szCs w:val="18"/>
              </w:rPr>
              <w:t>（５例以上）</w:t>
            </w:r>
            <w:r>
              <w:rPr>
                <w:rFonts w:asciiTheme="majorEastAsia" w:eastAsiaTheme="majorEastAsia" w:hAnsiTheme="majorEastAsia" w:cstheme="minorBidi" w:hint="eastAsia"/>
                <w:b/>
                <w:color w:val="auto"/>
                <w:sz w:val="18"/>
                <w:szCs w:val="18"/>
              </w:rPr>
              <w:t>を経験できる。</w:t>
            </w:r>
            <w:r w:rsidRPr="00F97F19">
              <w:rPr>
                <w:rFonts w:asciiTheme="majorEastAsia" w:eastAsiaTheme="majorEastAsia" w:hAnsiTheme="majorEastAsia" w:cstheme="minorBidi" w:hint="eastAsia"/>
                <w:b/>
                <w:color w:val="auto"/>
                <w:kern w:val="2"/>
                <w:sz w:val="18"/>
                <w:szCs w:val="18"/>
              </w:rPr>
              <w:t>（必須）</w:t>
            </w:r>
          </w:p>
          <w:p w14:paraId="76AE9E74" w14:textId="0EDE5258" w:rsidR="00FE36DA" w:rsidRPr="00F97F19" w:rsidRDefault="00FE36DA" w:rsidP="00683BC3">
            <w:pPr>
              <w:widowControl/>
              <w:overflowPunct/>
              <w:snapToGrid w:val="0"/>
              <w:spacing w:line="200" w:lineRule="exact"/>
              <w:textAlignment w:val="auto"/>
              <w:rPr>
                <w:color w:val="auto"/>
                <w:sz w:val="18"/>
                <w:szCs w:val="18"/>
              </w:rPr>
            </w:pPr>
          </w:p>
        </w:tc>
        <w:tc>
          <w:tcPr>
            <w:tcW w:w="1984" w:type="dxa"/>
            <w:gridSpan w:val="2"/>
            <w:tcBorders>
              <w:top w:val="single" w:sz="18" w:space="0" w:color="auto"/>
              <w:left w:val="single" w:sz="18" w:space="0" w:color="auto"/>
              <w:right w:val="single" w:sz="18" w:space="0" w:color="auto"/>
            </w:tcBorders>
            <w:vAlign w:val="center"/>
          </w:tcPr>
          <w:p w14:paraId="0AC1F2BB" w14:textId="751880EB" w:rsidR="00FE36DA" w:rsidRPr="00F97F19" w:rsidRDefault="00FE36DA" w:rsidP="00FE36DA">
            <w:pPr>
              <w:widowControl/>
              <w:overflowPunct/>
              <w:adjustRightInd/>
              <w:spacing w:line="200" w:lineRule="exact"/>
              <w:jc w:val="center"/>
              <w:textAlignment w:val="auto"/>
              <w:rPr>
                <w:color w:val="auto"/>
                <w:sz w:val="18"/>
                <w:szCs w:val="18"/>
              </w:rPr>
            </w:pPr>
            <w:r w:rsidRPr="00F97F19">
              <w:rPr>
                <w:rFonts w:hint="eastAsia"/>
                <w:b/>
                <w:bCs/>
                <w:color w:val="auto"/>
                <w:spacing w:val="50"/>
                <w:sz w:val="20"/>
                <w:szCs w:val="20"/>
                <w:fitText w:val="1407" w:id="-1198306048"/>
              </w:rPr>
              <w:t>指導者情</w:t>
            </w:r>
            <w:r w:rsidRPr="00F97F19">
              <w:rPr>
                <w:rFonts w:hint="eastAsia"/>
                <w:b/>
                <w:bCs/>
                <w:color w:val="auto"/>
                <w:spacing w:val="2"/>
                <w:sz w:val="20"/>
                <w:szCs w:val="20"/>
                <w:fitText w:val="1407" w:id="-1198306048"/>
              </w:rPr>
              <w:t>報</w:t>
            </w:r>
          </w:p>
        </w:tc>
      </w:tr>
      <w:tr w:rsidR="00F97F19" w:rsidRPr="00F97F19" w14:paraId="2EC2391C" w14:textId="77777777" w:rsidTr="00683BC3">
        <w:trPr>
          <w:cantSplit/>
          <w:trHeight w:val="2201"/>
          <w:jc w:val="center"/>
        </w:trPr>
        <w:tc>
          <w:tcPr>
            <w:tcW w:w="425" w:type="dxa"/>
            <w:vMerge/>
            <w:tcBorders>
              <w:left w:val="single" w:sz="18" w:space="0" w:color="auto"/>
              <w:bottom w:val="single" w:sz="2" w:space="0" w:color="auto"/>
              <w:right w:val="nil"/>
            </w:tcBorders>
          </w:tcPr>
          <w:p w14:paraId="35293AFD" w14:textId="77777777" w:rsidR="00CC2C82" w:rsidRPr="00F97F19" w:rsidRDefault="00CC2C82" w:rsidP="00CC2C82">
            <w:pPr>
              <w:overflowPunct/>
              <w:adjustRightInd/>
              <w:jc w:val="center"/>
              <w:textAlignment w:val="auto"/>
              <w:rPr>
                <w:rFonts w:asciiTheme="majorEastAsia" w:eastAsiaTheme="majorEastAsia" w:hAnsiTheme="majorEastAsia" w:cstheme="minorBidi"/>
                <w:b/>
                <w:color w:val="auto"/>
                <w:kern w:val="2"/>
                <w:sz w:val="18"/>
                <w:szCs w:val="18"/>
              </w:rPr>
            </w:pPr>
          </w:p>
        </w:tc>
        <w:tc>
          <w:tcPr>
            <w:tcW w:w="7230" w:type="dxa"/>
            <w:gridSpan w:val="2"/>
            <w:vMerge/>
            <w:tcBorders>
              <w:left w:val="nil"/>
              <w:bottom w:val="single" w:sz="2" w:space="0" w:color="auto"/>
              <w:right w:val="single" w:sz="18" w:space="0" w:color="auto"/>
            </w:tcBorders>
            <w:vAlign w:val="center"/>
          </w:tcPr>
          <w:p w14:paraId="09C8CF02" w14:textId="77777777" w:rsidR="00CC2C82" w:rsidRPr="00F97F19" w:rsidRDefault="00CC2C82" w:rsidP="00CC2C82">
            <w:pPr>
              <w:overflowPunct/>
              <w:adjustRightInd/>
              <w:jc w:val="center"/>
              <w:textAlignment w:val="auto"/>
              <w:rPr>
                <w:rFonts w:asciiTheme="majorEastAsia" w:eastAsiaTheme="majorEastAsia" w:hAnsiTheme="majorEastAsia" w:cstheme="minorBidi"/>
                <w:b/>
                <w:color w:val="auto"/>
                <w:kern w:val="2"/>
                <w:sz w:val="18"/>
                <w:szCs w:val="18"/>
              </w:rPr>
            </w:pPr>
          </w:p>
        </w:tc>
        <w:tc>
          <w:tcPr>
            <w:tcW w:w="1134" w:type="dxa"/>
            <w:gridSpan w:val="2"/>
            <w:vMerge/>
            <w:tcBorders>
              <w:left w:val="single" w:sz="18" w:space="0" w:color="auto"/>
              <w:bottom w:val="single" w:sz="18" w:space="0" w:color="auto"/>
              <w:right w:val="single" w:sz="12" w:space="0" w:color="auto"/>
            </w:tcBorders>
            <w:textDirection w:val="tbRlV"/>
          </w:tcPr>
          <w:p w14:paraId="74C89A32" w14:textId="77777777" w:rsidR="00CC2C82" w:rsidRPr="00F97F19" w:rsidRDefault="00CC2C82" w:rsidP="00CC2C82">
            <w:pPr>
              <w:overflowPunct/>
              <w:adjustRightInd/>
              <w:ind w:left="113" w:right="113"/>
              <w:jc w:val="left"/>
              <w:textAlignment w:val="auto"/>
              <w:rPr>
                <w:rFonts w:asciiTheme="majorEastAsia" w:eastAsiaTheme="majorEastAsia" w:hAnsiTheme="majorEastAsia" w:cstheme="minorBidi"/>
                <w:b/>
                <w:color w:val="auto"/>
                <w:kern w:val="2"/>
                <w:sz w:val="18"/>
                <w:szCs w:val="18"/>
              </w:rPr>
            </w:pPr>
          </w:p>
        </w:tc>
        <w:tc>
          <w:tcPr>
            <w:tcW w:w="1134" w:type="dxa"/>
            <w:tcBorders>
              <w:top w:val="single" w:sz="18" w:space="0" w:color="auto"/>
              <w:left w:val="single" w:sz="18" w:space="0" w:color="auto"/>
              <w:bottom w:val="single" w:sz="18" w:space="0" w:color="auto"/>
              <w:right w:val="single" w:sz="12" w:space="0" w:color="auto"/>
            </w:tcBorders>
            <w:textDirection w:val="tbRlV"/>
            <w:vAlign w:val="center"/>
          </w:tcPr>
          <w:p w14:paraId="3FD1E677" w14:textId="129F8047" w:rsidR="00CC2C82" w:rsidRPr="00F97F19" w:rsidRDefault="00CC2C82" w:rsidP="00FE36DA">
            <w:pPr>
              <w:overflowPunct/>
              <w:adjustRightInd/>
              <w:ind w:left="113" w:right="113"/>
              <w:textAlignment w:val="auto"/>
              <w:rPr>
                <w:rFonts w:asciiTheme="majorEastAsia" w:eastAsiaTheme="majorEastAsia" w:hAnsiTheme="majorEastAsia" w:cstheme="minorBidi"/>
                <w:b/>
                <w:color w:val="auto"/>
                <w:kern w:val="2"/>
                <w:sz w:val="16"/>
                <w:szCs w:val="18"/>
              </w:rPr>
            </w:pPr>
            <w:r w:rsidRPr="00F97F19">
              <w:rPr>
                <w:rFonts w:asciiTheme="majorEastAsia" w:eastAsiaTheme="majorEastAsia" w:hAnsiTheme="majorEastAsia" w:cstheme="minorBidi" w:hint="eastAsia"/>
                <w:b/>
                <w:color w:val="auto"/>
                <w:kern w:val="2"/>
                <w:sz w:val="18"/>
                <w:szCs w:val="18"/>
              </w:rPr>
              <w:t>①</w:t>
            </w:r>
            <w:r w:rsidR="003D50CE" w:rsidRPr="00F97F19">
              <w:rPr>
                <w:rFonts w:asciiTheme="majorEastAsia" w:eastAsiaTheme="majorEastAsia" w:hAnsiTheme="majorEastAsia" w:cstheme="minorBidi" w:hint="eastAsia"/>
                <w:b/>
                <w:color w:val="auto"/>
                <w:kern w:val="2"/>
                <w:sz w:val="18"/>
                <w:szCs w:val="18"/>
              </w:rPr>
              <w:t>臨地実習施設</w:t>
            </w:r>
            <w:r w:rsidRPr="00F97F19">
              <w:rPr>
                <w:rFonts w:asciiTheme="majorEastAsia" w:eastAsiaTheme="majorEastAsia" w:hAnsiTheme="majorEastAsia" w:cstheme="minorBidi" w:hint="eastAsia"/>
                <w:b/>
                <w:color w:val="auto"/>
                <w:kern w:val="2"/>
                <w:sz w:val="18"/>
                <w:szCs w:val="18"/>
              </w:rPr>
              <w:t>に</w:t>
            </w:r>
            <w:r w:rsidR="00472CAC">
              <w:rPr>
                <w:rFonts w:asciiTheme="majorEastAsia" w:eastAsiaTheme="majorEastAsia" w:hAnsiTheme="majorEastAsia" w:cstheme="minorBidi" w:hint="eastAsia"/>
                <w:b/>
                <w:color w:val="auto"/>
                <w:kern w:val="2"/>
                <w:sz w:val="18"/>
                <w:szCs w:val="18"/>
              </w:rPr>
              <w:t>指導者要件を満たした</w:t>
            </w:r>
            <w:r w:rsidRPr="00F97F19">
              <w:rPr>
                <w:rFonts w:asciiTheme="majorEastAsia" w:eastAsiaTheme="majorEastAsia" w:hAnsiTheme="majorEastAsia" w:cstheme="minorBidi" w:hint="eastAsia"/>
                <w:b/>
                <w:color w:val="auto"/>
                <w:kern w:val="2"/>
                <w:sz w:val="18"/>
                <w:szCs w:val="18"/>
              </w:rPr>
              <w:t>医師</w:t>
            </w:r>
            <w:r w:rsidR="00EC0E65" w:rsidRPr="00C9652F">
              <w:rPr>
                <w:rFonts w:asciiTheme="majorEastAsia" w:eastAsiaTheme="majorEastAsia" w:hAnsiTheme="majorEastAsia" w:cstheme="minorBidi"/>
                <w:b/>
                <w:color w:val="auto"/>
                <w:kern w:val="2"/>
                <w:sz w:val="22"/>
                <w:szCs w:val="22"/>
                <w:vertAlign w:val="superscript"/>
              </w:rPr>
              <w:t>*</w:t>
            </w:r>
            <w:r w:rsidR="00EC0E65" w:rsidRPr="00C9652F">
              <w:rPr>
                <w:rFonts w:asciiTheme="majorEastAsia" w:eastAsiaTheme="majorEastAsia" w:hAnsiTheme="majorEastAsia" w:cstheme="minorBidi"/>
                <w:b/>
                <w:color w:val="auto"/>
                <w:kern w:val="2"/>
                <w:sz w:val="14"/>
                <w:szCs w:val="14"/>
                <w:vertAlign w:val="superscript"/>
                <w:eastAsianLayout w:id="-454828032" w:vert="1" w:vertCompress="1"/>
              </w:rPr>
              <w:t>1</w:t>
            </w:r>
            <w:r w:rsidRPr="00F97F19">
              <w:rPr>
                <w:rFonts w:asciiTheme="majorEastAsia" w:eastAsiaTheme="majorEastAsia" w:hAnsiTheme="majorEastAsia" w:cstheme="minorBidi" w:hint="eastAsia"/>
                <w:b/>
                <w:color w:val="auto"/>
                <w:kern w:val="2"/>
                <w:sz w:val="18"/>
                <w:szCs w:val="18"/>
              </w:rPr>
              <w:t>がいる。</w:t>
            </w:r>
            <w:r w:rsidR="00FE36DA" w:rsidRPr="00F97F19">
              <w:rPr>
                <w:rFonts w:asciiTheme="majorEastAsia" w:eastAsiaTheme="majorEastAsia" w:hAnsiTheme="majorEastAsia" w:cstheme="minorBidi" w:hint="eastAsia"/>
                <w:b/>
                <w:color w:val="auto"/>
                <w:kern w:val="2"/>
                <w:sz w:val="18"/>
                <w:szCs w:val="18"/>
              </w:rPr>
              <w:t>（必須）</w:t>
            </w:r>
          </w:p>
        </w:tc>
        <w:tc>
          <w:tcPr>
            <w:tcW w:w="850" w:type="dxa"/>
            <w:tcBorders>
              <w:top w:val="single" w:sz="18" w:space="0" w:color="auto"/>
              <w:left w:val="single" w:sz="18" w:space="0" w:color="auto"/>
              <w:bottom w:val="single" w:sz="18" w:space="0" w:color="auto"/>
              <w:right w:val="single" w:sz="18" w:space="0" w:color="auto"/>
            </w:tcBorders>
            <w:textDirection w:val="tbRlV"/>
            <w:vAlign w:val="center"/>
          </w:tcPr>
          <w:p w14:paraId="7283362C" w14:textId="27398E9E" w:rsidR="00CC2C82" w:rsidRPr="00F97F19" w:rsidRDefault="00CC2C82" w:rsidP="00FE36DA">
            <w:pPr>
              <w:overflowPunct/>
              <w:adjustRightInd/>
              <w:ind w:left="113" w:right="113"/>
              <w:textAlignment w:val="auto"/>
              <w:rPr>
                <w:rFonts w:asciiTheme="majorEastAsia" w:eastAsiaTheme="majorEastAsia" w:hAnsiTheme="majorEastAsia" w:cstheme="minorBidi"/>
                <w:b/>
                <w:color w:val="auto"/>
                <w:kern w:val="2"/>
                <w:sz w:val="18"/>
                <w:szCs w:val="18"/>
              </w:rPr>
            </w:pPr>
            <w:r w:rsidRPr="00F97F19">
              <w:rPr>
                <w:rFonts w:asciiTheme="majorEastAsia" w:eastAsiaTheme="majorEastAsia" w:hAnsiTheme="majorEastAsia" w:cstheme="minorBidi" w:hint="eastAsia"/>
                <w:b/>
                <w:color w:val="auto"/>
                <w:kern w:val="2"/>
                <w:sz w:val="18"/>
                <w:szCs w:val="18"/>
              </w:rPr>
              <w:t>②</w:t>
            </w:r>
            <w:r w:rsidR="003D50CE" w:rsidRPr="00F97F19">
              <w:rPr>
                <w:rFonts w:asciiTheme="majorEastAsia" w:eastAsiaTheme="majorEastAsia" w:hAnsiTheme="majorEastAsia" w:cstheme="minorBidi" w:hint="eastAsia"/>
                <w:b/>
                <w:color w:val="auto"/>
                <w:kern w:val="2"/>
                <w:sz w:val="18"/>
                <w:szCs w:val="18"/>
              </w:rPr>
              <w:t>臨地実習施設</w:t>
            </w:r>
            <w:r w:rsidRPr="00F97F19">
              <w:rPr>
                <w:rFonts w:asciiTheme="majorEastAsia" w:eastAsiaTheme="majorEastAsia" w:hAnsiTheme="majorEastAsia" w:cstheme="minorBidi" w:hint="eastAsia"/>
                <w:b/>
                <w:color w:val="auto"/>
                <w:kern w:val="2"/>
                <w:sz w:val="18"/>
                <w:szCs w:val="18"/>
              </w:rPr>
              <w:t>に特定行為研修修了者がいる。</w:t>
            </w:r>
          </w:p>
        </w:tc>
      </w:tr>
      <w:tr w:rsidR="00F97F19" w:rsidRPr="00F97F19" w14:paraId="5965F664" w14:textId="77777777" w:rsidTr="00683BC3">
        <w:trPr>
          <w:trHeight w:val="20"/>
          <w:jc w:val="center"/>
        </w:trPr>
        <w:tc>
          <w:tcPr>
            <w:tcW w:w="425" w:type="dxa"/>
            <w:tcBorders>
              <w:top w:val="single" w:sz="18" w:space="0" w:color="auto"/>
              <w:left w:val="single" w:sz="18" w:space="0" w:color="auto"/>
              <w:right w:val="single" w:sz="12" w:space="0" w:color="auto"/>
            </w:tcBorders>
            <w:vAlign w:val="center"/>
          </w:tcPr>
          <w:p w14:paraId="6C15BC37" w14:textId="77777777" w:rsidR="00CC2C82" w:rsidRPr="00F97F19" w:rsidRDefault="00CC2C82" w:rsidP="00CC2C82">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１</w:t>
            </w:r>
          </w:p>
        </w:tc>
        <w:tc>
          <w:tcPr>
            <w:tcW w:w="1418" w:type="dxa"/>
            <w:tcBorders>
              <w:top w:val="single" w:sz="18" w:space="0" w:color="auto"/>
              <w:left w:val="single" w:sz="18" w:space="0" w:color="auto"/>
              <w:right w:val="single" w:sz="12" w:space="0" w:color="auto"/>
            </w:tcBorders>
            <w:vAlign w:val="center"/>
          </w:tcPr>
          <w:p w14:paraId="18E26A0B" w14:textId="77777777" w:rsidR="00CC2C82" w:rsidRPr="00F97F19" w:rsidRDefault="00CC2C82" w:rsidP="00CC2C82">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呼吸器（気道確保に係るもの）関連</w:t>
            </w:r>
          </w:p>
        </w:tc>
        <w:tc>
          <w:tcPr>
            <w:tcW w:w="5812" w:type="dxa"/>
            <w:tcBorders>
              <w:top w:val="single" w:sz="18" w:space="0" w:color="auto"/>
              <w:left w:val="single" w:sz="12" w:space="0" w:color="auto"/>
              <w:bottom w:val="single" w:sz="4" w:space="0" w:color="auto"/>
              <w:right w:val="single" w:sz="18" w:space="0" w:color="auto"/>
            </w:tcBorders>
            <w:vAlign w:val="center"/>
          </w:tcPr>
          <w:p w14:paraId="410AD661"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経口用気管チューブ又は経鼻用気管チューブの位置の調整</w:t>
            </w:r>
          </w:p>
        </w:tc>
        <w:tc>
          <w:tcPr>
            <w:tcW w:w="567" w:type="dxa"/>
            <w:tcBorders>
              <w:top w:val="single" w:sz="18" w:space="0" w:color="auto"/>
              <w:left w:val="single" w:sz="18" w:space="0" w:color="auto"/>
              <w:bottom w:val="single" w:sz="4" w:space="0" w:color="auto"/>
              <w:right w:val="single" w:sz="4" w:space="0" w:color="auto"/>
            </w:tcBorders>
            <w:vAlign w:val="center"/>
          </w:tcPr>
          <w:p w14:paraId="45B0A18B"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7CF0B6C" w14:textId="6D613810"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left w:val="single" w:sz="4" w:space="0" w:color="auto"/>
              <w:bottom w:val="single" w:sz="4" w:space="0" w:color="auto"/>
              <w:right w:val="single" w:sz="18" w:space="0" w:color="auto"/>
            </w:tcBorders>
            <w:vAlign w:val="center"/>
          </w:tcPr>
          <w:p w14:paraId="325C636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94EE7B1" w14:textId="24322259"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3CF61350" w14:textId="4ED054B8"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4" w:space="0" w:color="auto"/>
              <w:right w:val="single" w:sz="18" w:space="0" w:color="auto"/>
            </w:tcBorders>
            <w:vAlign w:val="center"/>
          </w:tcPr>
          <w:p w14:paraId="474FBF2D"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BEC1D02" w14:textId="77777777" w:rsidTr="00683BC3">
        <w:trPr>
          <w:trHeight w:val="20"/>
          <w:jc w:val="center"/>
        </w:trPr>
        <w:tc>
          <w:tcPr>
            <w:tcW w:w="425" w:type="dxa"/>
            <w:vMerge w:val="restart"/>
            <w:tcBorders>
              <w:top w:val="single" w:sz="18" w:space="0" w:color="auto"/>
              <w:left w:val="single" w:sz="18" w:space="0" w:color="auto"/>
              <w:right w:val="single" w:sz="12" w:space="0" w:color="auto"/>
            </w:tcBorders>
            <w:vAlign w:val="center"/>
          </w:tcPr>
          <w:p w14:paraId="37AA3A63" w14:textId="77777777" w:rsidR="00CC2C82" w:rsidRPr="00F97F19"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２</w:t>
            </w:r>
          </w:p>
        </w:tc>
        <w:tc>
          <w:tcPr>
            <w:tcW w:w="1418" w:type="dxa"/>
            <w:vMerge w:val="restart"/>
            <w:tcBorders>
              <w:top w:val="single" w:sz="18" w:space="0" w:color="auto"/>
              <w:left w:val="single" w:sz="18" w:space="0" w:color="auto"/>
              <w:right w:val="single" w:sz="12" w:space="0" w:color="auto"/>
            </w:tcBorders>
            <w:vAlign w:val="center"/>
          </w:tcPr>
          <w:p w14:paraId="188EBC90" w14:textId="77777777" w:rsidR="00CC2C82" w:rsidRPr="00F97F19" w:rsidRDefault="00CC2C82" w:rsidP="00CC2C82">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呼吸器（人工呼吸療法に係るもの）関連</w:t>
            </w:r>
          </w:p>
        </w:tc>
        <w:tc>
          <w:tcPr>
            <w:tcW w:w="5812" w:type="dxa"/>
            <w:tcBorders>
              <w:top w:val="single" w:sz="18" w:space="0" w:color="auto"/>
              <w:left w:val="single" w:sz="12" w:space="0" w:color="auto"/>
              <w:bottom w:val="single" w:sz="12" w:space="0" w:color="auto"/>
              <w:right w:val="single" w:sz="18" w:space="0" w:color="auto"/>
            </w:tcBorders>
            <w:vAlign w:val="center"/>
          </w:tcPr>
          <w:p w14:paraId="36E49690"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侵襲的陽圧換気の設定の変更</w:t>
            </w:r>
          </w:p>
        </w:tc>
        <w:tc>
          <w:tcPr>
            <w:tcW w:w="567" w:type="dxa"/>
            <w:tcBorders>
              <w:top w:val="single" w:sz="18" w:space="0" w:color="auto"/>
              <w:bottom w:val="single" w:sz="12" w:space="0" w:color="auto"/>
            </w:tcBorders>
            <w:vAlign w:val="center"/>
          </w:tcPr>
          <w:p w14:paraId="468A8A6B"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7A70D944" w14:textId="4BED0D6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6027FCC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9101665" w14:textId="79199916"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564C066E" w14:textId="531B4AC4"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3D9F863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77359E1" w14:textId="77777777" w:rsidTr="00683BC3">
        <w:trPr>
          <w:trHeight w:val="20"/>
          <w:jc w:val="center"/>
        </w:trPr>
        <w:tc>
          <w:tcPr>
            <w:tcW w:w="425" w:type="dxa"/>
            <w:vMerge/>
            <w:tcBorders>
              <w:left w:val="single" w:sz="18" w:space="0" w:color="auto"/>
              <w:right w:val="single" w:sz="12" w:space="0" w:color="auto"/>
            </w:tcBorders>
            <w:vAlign w:val="center"/>
          </w:tcPr>
          <w:p w14:paraId="1C219E56"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right w:val="single" w:sz="12" w:space="0" w:color="auto"/>
            </w:tcBorders>
            <w:vAlign w:val="center"/>
          </w:tcPr>
          <w:p w14:paraId="50C3FD18"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09D14FDF"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非侵襲的陽圧換気の設定の変更</w:t>
            </w:r>
          </w:p>
        </w:tc>
        <w:tc>
          <w:tcPr>
            <w:tcW w:w="567" w:type="dxa"/>
            <w:tcBorders>
              <w:top w:val="single" w:sz="12" w:space="0" w:color="auto"/>
              <w:bottom w:val="single" w:sz="12" w:space="0" w:color="auto"/>
            </w:tcBorders>
            <w:vAlign w:val="center"/>
          </w:tcPr>
          <w:p w14:paraId="7C5BF81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DF1E2CC" w14:textId="6F494AA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69C1701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698424A" w14:textId="3CF5D53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03967C36" w14:textId="59380EAF"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3F27DDC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C05B456" w14:textId="77777777" w:rsidTr="00683BC3">
        <w:trPr>
          <w:trHeight w:val="20"/>
          <w:jc w:val="center"/>
        </w:trPr>
        <w:tc>
          <w:tcPr>
            <w:tcW w:w="425" w:type="dxa"/>
            <w:vMerge/>
            <w:tcBorders>
              <w:left w:val="single" w:sz="18" w:space="0" w:color="auto"/>
              <w:right w:val="single" w:sz="12" w:space="0" w:color="auto"/>
            </w:tcBorders>
            <w:vAlign w:val="center"/>
          </w:tcPr>
          <w:p w14:paraId="1F4BF6FD"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right w:val="single" w:sz="12" w:space="0" w:color="auto"/>
            </w:tcBorders>
            <w:vAlign w:val="center"/>
          </w:tcPr>
          <w:p w14:paraId="404F1144"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345630E0"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人工呼吸管理がなされている者に対する鎮静薬の投与量の調整</w:t>
            </w:r>
          </w:p>
        </w:tc>
        <w:tc>
          <w:tcPr>
            <w:tcW w:w="567" w:type="dxa"/>
            <w:tcBorders>
              <w:top w:val="single" w:sz="12" w:space="0" w:color="auto"/>
              <w:bottom w:val="single" w:sz="12" w:space="0" w:color="auto"/>
            </w:tcBorders>
            <w:vAlign w:val="center"/>
          </w:tcPr>
          <w:p w14:paraId="726F62F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699DCCAD" w14:textId="36354F2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3629D9A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547A6CD" w14:textId="7E8F3FF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65C1F7BD" w14:textId="2A33EE3F"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5D4A0744"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0720675D" w14:textId="77777777" w:rsidTr="00683BC3">
        <w:trPr>
          <w:trHeight w:val="20"/>
          <w:jc w:val="center"/>
        </w:trPr>
        <w:tc>
          <w:tcPr>
            <w:tcW w:w="425" w:type="dxa"/>
            <w:vMerge/>
            <w:tcBorders>
              <w:left w:val="single" w:sz="18" w:space="0" w:color="auto"/>
              <w:right w:val="single" w:sz="12" w:space="0" w:color="auto"/>
            </w:tcBorders>
            <w:vAlign w:val="center"/>
          </w:tcPr>
          <w:p w14:paraId="01E43205"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right w:val="single" w:sz="12" w:space="0" w:color="auto"/>
            </w:tcBorders>
            <w:vAlign w:val="center"/>
          </w:tcPr>
          <w:p w14:paraId="2A5F9726"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4" w:space="0" w:color="auto"/>
              <w:right w:val="single" w:sz="18" w:space="0" w:color="auto"/>
            </w:tcBorders>
            <w:vAlign w:val="center"/>
          </w:tcPr>
          <w:p w14:paraId="30366287"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人工呼吸器からの離脱</w:t>
            </w:r>
          </w:p>
        </w:tc>
        <w:tc>
          <w:tcPr>
            <w:tcW w:w="567" w:type="dxa"/>
            <w:tcBorders>
              <w:top w:val="single" w:sz="12" w:space="0" w:color="auto"/>
            </w:tcBorders>
            <w:vAlign w:val="center"/>
          </w:tcPr>
          <w:p w14:paraId="661A0B91"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16E97BB" w14:textId="103AA8D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right w:val="single" w:sz="18" w:space="0" w:color="auto"/>
            </w:tcBorders>
            <w:vAlign w:val="center"/>
          </w:tcPr>
          <w:p w14:paraId="356D3BC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60F12BE" w14:textId="3A9AB65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7ABFADBB" w14:textId="48D6DDFD"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right w:val="single" w:sz="18" w:space="0" w:color="auto"/>
            </w:tcBorders>
            <w:vAlign w:val="center"/>
          </w:tcPr>
          <w:p w14:paraId="2678E61B"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3EDB0BA8" w14:textId="77777777" w:rsidTr="00683BC3">
        <w:trPr>
          <w:trHeight w:val="185"/>
          <w:jc w:val="center"/>
        </w:trPr>
        <w:tc>
          <w:tcPr>
            <w:tcW w:w="425" w:type="dxa"/>
            <w:tcBorders>
              <w:top w:val="single" w:sz="18" w:space="0" w:color="auto"/>
              <w:left w:val="single" w:sz="18" w:space="0" w:color="auto"/>
              <w:right w:val="single" w:sz="12" w:space="0" w:color="auto"/>
            </w:tcBorders>
            <w:vAlign w:val="center"/>
          </w:tcPr>
          <w:p w14:paraId="012A0E31" w14:textId="77777777" w:rsidR="00CC2C82" w:rsidRPr="00F97F19" w:rsidRDefault="00CC2C82" w:rsidP="00CC2C82">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３</w:t>
            </w:r>
          </w:p>
        </w:tc>
        <w:tc>
          <w:tcPr>
            <w:tcW w:w="1418" w:type="dxa"/>
            <w:tcBorders>
              <w:top w:val="single" w:sz="18" w:space="0" w:color="auto"/>
              <w:left w:val="single" w:sz="18" w:space="0" w:color="auto"/>
              <w:right w:val="single" w:sz="12" w:space="0" w:color="auto"/>
            </w:tcBorders>
            <w:vAlign w:val="center"/>
          </w:tcPr>
          <w:p w14:paraId="456F1224" w14:textId="77777777" w:rsidR="00CC2C82" w:rsidRPr="00F97F19" w:rsidRDefault="00CC2C82" w:rsidP="00CC2C82">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呼吸器（長期呼吸療法に係るもの）関連</w:t>
            </w:r>
          </w:p>
        </w:tc>
        <w:tc>
          <w:tcPr>
            <w:tcW w:w="5812" w:type="dxa"/>
            <w:tcBorders>
              <w:top w:val="single" w:sz="18" w:space="0" w:color="auto"/>
              <w:left w:val="single" w:sz="12" w:space="0" w:color="auto"/>
              <w:bottom w:val="single" w:sz="4" w:space="0" w:color="auto"/>
              <w:right w:val="single" w:sz="18" w:space="0" w:color="auto"/>
            </w:tcBorders>
            <w:vAlign w:val="center"/>
          </w:tcPr>
          <w:p w14:paraId="5117CC97"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気管カニューレの交換</w:t>
            </w:r>
          </w:p>
        </w:tc>
        <w:tc>
          <w:tcPr>
            <w:tcW w:w="567" w:type="dxa"/>
            <w:tcBorders>
              <w:top w:val="single" w:sz="18" w:space="0" w:color="auto"/>
            </w:tcBorders>
            <w:vAlign w:val="center"/>
          </w:tcPr>
          <w:p w14:paraId="65109DA0"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910962C" w14:textId="497BF28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33149C28"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D506706" w14:textId="38B78652"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2C5DDD3E" w14:textId="3B4EE914"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27FD6366"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0F65782C" w14:textId="77777777" w:rsidTr="00683BC3">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745B106F" w14:textId="77777777" w:rsidR="00CC2C82" w:rsidRPr="00F97F19" w:rsidRDefault="00CC2C82" w:rsidP="00CC2C82">
            <w:pPr>
              <w:jc w:val="right"/>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４</w:t>
            </w:r>
          </w:p>
        </w:tc>
        <w:tc>
          <w:tcPr>
            <w:tcW w:w="1418" w:type="dxa"/>
            <w:vMerge w:val="restart"/>
            <w:tcBorders>
              <w:top w:val="single" w:sz="18" w:space="0" w:color="auto"/>
              <w:left w:val="single" w:sz="18" w:space="0" w:color="auto"/>
              <w:right w:val="single" w:sz="12" w:space="0" w:color="auto"/>
            </w:tcBorders>
            <w:vAlign w:val="center"/>
          </w:tcPr>
          <w:p w14:paraId="64925B72" w14:textId="77777777" w:rsidR="00CC2C82" w:rsidRPr="00F97F19" w:rsidRDefault="00CC2C82" w:rsidP="00CC2C82">
            <w:pPr>
              <w:jc w:val="left"/>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循環器関連</w:t>
            </w:r>
          </w:p>
        </w:tc>
        <w:tc>
          <w:tcPr>
            <w:tcW w:w="5812" w:type="dxa"/>
            <w:tcBorders>
              <w:top w:val="single" w:sz="18" w:space="0" w:color="auto"/>
              <w:left w:val="single" w:sz="12" w:space="0" w:color="auto"/>
              <w:bottom w:val="single" w:sz="12" w:space="0" w:color="auto"/>
              <w:right w:val="single" w:sz="18" w:space="0" w:color="auto"/>
            </w:tcBorders>
            <w:vAlign w:val="center"/>
          </w:tcPr>
          <w:p w14:paraId="5DCB1E9F"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一時的ペースメーカの操作及び管理</w:t>
            </w:r>
          </w:p>
        </w:tc>
        <w:tc>
          <w:tcPr>
            <w:tcW w:w="567" w:type="dxa"/>
            <w:tcBorders>
              <w:top w:val="single" w:sz="18" w:space="0" w:color="auto"/>
              <w:bottom w:val="single" w:sz="12" w:space="0" w:color="auto"/>
            </w:tcBorders>
            <w:vAlign w:val="center"/>
          </w:tcPr>
          <w:p w14:paraId="2BAD5F9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4629D6A" w14:textId="353A2ECE"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142258B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78F18BF" w14:textId="04B27A6A"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663DDBAC" w14:textId="708D4B4F" w:rsidR="00CC2C82" w:rsidRPr="00F97F19" w:rsidRDefault="00CC2C82" w:rsidP="00472CAC">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6E215276" w14:textId="77777777" w:rsidR="00CC2C82" w:rsidRPr="00F97F19" w:rsidRDefault="00CC2C82" w:rsidP="00472CAC">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4EF84EF6" w14:textId="77777777" w:rsidTr="00683BC3">
        <w:trPr>
          <w:trHeight w:val="185"/>
          <w:jc w:val="center"/>
        </w:trPr>
        <w:tc>
          <w:tcPr>
            <w:tcW w:w="425" w:type="dxa"/>
            <w:vMerge/>
            <w:tcBorders>
              <w:left w:val="single" w:sz="18" w:space="0" w:color="auto"/>
              <w:right w:val="single" w:sz="12" w:space="0" w:color="auto"/>
            </w:tcBorders>
            <w:vAlign w:val="center"/>
          </w:tcPr>
          <w:p w14:paraId="42BFFAD7"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1"/>
              </w:rPr>
            </w:pPr>
          </w:p>
        </w:tc>
        <w:tc>
          <w:tcPr>
            <w:tcW w:w="1418" w:type="dxa"/>
            <w:vMerge/>
            <w:tcBorders>
              <w:left w:val="single" w:sz="18" w:space="0" w:color="auto"/>
              <w:right w:val="single" w:sz="12" w:space="0" w:color="auto"/>
            </w:tcBorders>
            <w:vAlign w:val="center"/>
          </w:tcPr>
          <w:p w14:paraId="5A06CF30"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1"/>
              </w:rPr>
            </w:pPr>
          </w:p>
        </w:tc>
        <w:tc>
          <w:tcPr>
            <w:tcW w:w="5812" w:type="dxa"/>
            <w:tcBorders>
              <w:top w:val="single" w:sz="12" w:space="0" w:color="auto"/>
              <w:left w:val="single" w:sz="12" w:space="0" w:color="auto"/>
              <w:bottom w:val="single" w:sz="12" w:space="0" w:color="auto"/>
              <w:right w:val="single" w:sz="18" w:space="0" w:color="auto"/>
            </w:tcBorders>
            <w:vAlign w:val="center"/>
          </w:tcPr>
          <w:p w14:paraId="52475069"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一時的ペースメーカリードの抜去</w:t>
            </w:r>
          </w:p>
        </w:tc>
        <w:tc>
          <w:tcPr>
            <w:tcW w:w="567" w:type="dxa"/>
            <w:tcBorders>
              <w:top w:val="single" w:sz="12" w:space="0" w:color="auto"/>
              <w:bottom w:val="single" w:sz="12" w:space="0" w:color="auto"/>
            </w:tcBorders>
            <w:vAlign w:val="center"/>
          </w:tcPr>
          <w:p w14:paraId="2F8FC192"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4E49C2C" w14:textId="3901C5D2"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140EE39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127E20A" w14:textId="1A3D79E3"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2147F72A" w14:textId="47B54BC0"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60E1BC0E"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A530765" w14:textId="77777777" w:rsidTr="00683BC3">
        <w:trPr>
          <w:trHeight w:val="185"/>
          <w:jc w:val="center"/>
        </w:trPr>
        <w:tc>
          <w:tcPr>
            <w:tcW w:w="425" w:type="dxa"/>
            <w:vMerge/>
            <w:tcBorders>
              <w:left w:val="single" w:sz="18" w:space="0" w:color="auto"/>
              <w:right w:val="single" w:sz="12" w:space="0" w:color="auto"/>
            </w:tcBorders>
            <w:vAlign w:val="center"/>
          </w:tcPr>
          <w:p w14:paraId="26FA0018"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right w:val="single" w:sz="12" w:space="0" w:color="auto"/>
            </w:tcBorders>
            <w:vAlign w:val="center"/>
          </w:tcPr>
          <w:p w14:paraId="5FE2728E"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0D51A9A0"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経皮的心肺補助装置の操作及び管理</w:t>
            </w:r>
          </w:p>
        </w:tc>
        <w:tc>
          <w:tcPr>
            <w:tcW w:w="567" w:type="dxa"/>
            <w:tcBorders>
              <w:top w:val="single" w:sz="12" w:space="0" w:color="auto"/>
              <w:bottom w:val="single" w:sz="12" w:space="0" w:color="auto"/>
            </w:tcBorders>
            <w:vAlign w:val="center"/>
          </w:tcPr>
          <w:p w14:paraId="2FE6547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0E51228" w14:textId="32430FD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51C407FE"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3C7D368" w14:textId="68738765"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3EF63065" w14:textId="42175294"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05AB5E7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4E08D7BF" w14:textId="77777777" w:rsidTr="00683BC3">
        <w:trPr>
          <w:trHeight w:val="185"/>
          <w:jc w:val="center"/>
        </w:trPr>
        <w:tc>
          <w:tcPr>
            <w:tcW w:w="425" w:type="dxa"/>
            <w:vMerge/>
            <w:tcBorders>
              <w:left w:val="single" w:sz="18" w:space="0" w:color="auto"/>
              <w:bottom w:val="single" w:sz="18" w:space="0" w:color="auto"/>
              <w:right w:val="single" w:sz="12" w:space="0" w:color="auto"/>
            </w:tcBorders>
            <w:vAlign w:val="center"/>
          </w:tcPr>
          <w:p w14:paraId="7E4F6835"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bottom w:val="single" w:sz="18" w:space="0" w:color="auto"/>
              <w:right w:val="single" w:sz="12" w:space="0" w:color="auto"/>
            </w:tcBorders>
            <w:vAlign w:val="center"/>
          </w:tcPr>
          <w:p w14:paraId="475DB423"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4" w:space="0" w:color="auto"/>
              <w:right w:val="single" w:sz="18" w:space="0" w:color="auto"/>
            </w:tcBorders>
            <w:vAlign w:val="center"/>
          </w:tcPr>
          <w:p w14:paraId="70D4785B" w14:textId="77777777" w:rsidR="00CC2C82" w:rsidRPr="00F97F19" w:rsidRDefault="00CC2C82" w:rsidP="00CC2C82">
            <w:pPr>
              <w:overflowPunct/>
              <w:adjustRightInd/>
              <w:spacing w:line="240" w:lineRule="exact"/>
              <w:textAlignment w:val="auto"/>
              <w:rPr>
                <w:color w:val="auto"/>
                <w:sz w:val="18"/>
                <w:szCs w:val="18"/>
              </w:rPr>
            </w:pPr>
            <w:r w:rsidRPr="00F97F19">
              <w:rPr>
                <w:rFonts w:hint="eastAsia"/>
                <w:color w:val="auto"/>
                <w:sz w:val="18"/>
                <w:szCs w:val="18"/>
              </w:rPr>
              <w:t>大動脈内バルーンパンピングからの離脱を行うときの補助の頻度の調整</w:t>
            </w:r>
          </w:p>
        </w:tc>
        <w:tc>
          <w:tcPr>
            <w:tcW w:w="567" w:type="dxa"/>
            <w:tcBorders>
              <w:top w:val="single" w:sz="12" w:space="0" w:color="auto"/>
            </w:tcBorders>
            <w:vAlign w:val="center"/>
          </w:tcPr>
          <w:p w14:paraId="22B1D6F8"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221A2C81" w14:textId="1B909EA5"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right w:val="single" w:sz="18" w:space="0" w:color="auto"/>
            </w:tcBorders>
            <w:vAlign w:val="center"/>
          </w:tcPr>
          <w:p w14:paraId="1622DC6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3B67BF3" w14:textId="526E7206"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612A04A3" w14:textId="7405F5E0"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right w:val="single" w:sz="18" w:space="0" w:color="auto"/>
            </w:tcBorders>
            <w:vAlign w:val="center"/>
          </w:tcPr>
          <w:p w14:paraId="2400CEC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1A24D0E" w14:textId="77777777" w:rsidTr="00683BC3">
        <w:trPr>
          <w:trHeight w:val="185"/>
          <w:jc w:val="center"/>
        </w:trPr>
        <w:tc>
          <w:tcPr>
            <w:tcW w:w="425" w:type="dxa"/>
            <w:tcBorders>
              <w:top w:val="single" w:sz="18" w:space="0" w:color="auto"/>
              <w:left w:val="single" w:sz="18" w:space="0" w:color="auto"/>
              <w:right w:val="single" w:sz="12" w:space="0" w:color="auto"/>
            </w:tcBorders>
            <w:vAlign w:val="center"/>
          </w:tcPr>
          <w:p w14:paraId="44498A1C"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５</w:t>
            </w:r>
          </w:p>
        </w:tc>
        <w:tc>
          <w:tcPr>
            <w:tcW w:w="1418" w:type="dxa"/>
            <w:tcBorders>
              <w:top w:val="single" w:sz="18" w:space="0" w:color="auto"/>
              <w:left w:val="single" w:sz="18" w:space="0" w:color="auto"/>
              <w:right w:val="single" w:sz="12" w:space="0" w:color="auto"/>
            </w:tcBorders>
            <w:vAlign w:val="center"/>
          </w:tcPr>
          <w:p w14:paraId="54443833" w14:textId="77777777" w:rsidR="00CC2C82" w:rsidRPr="00F97F19" w:rsidRDefault="00CC2C82" w:rsidP="00CC2C82">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ＭＳ Ｐゴシック" w:hint="eastAsia"/>
                <w:color w:val="auto"/>
                <w:sz w:val="18"/>
                <w:szCs w:val="18"/>
              </w:rPr>
              <w:t>心嚢ドレーン管理関連</w:t>
            </w:r>
          </w:p>
        </w:tc>
        <w:tc>
          <w:tcPr>
            <w:tcW w:w="5812" w:type="dxa"/>
            <w:tcBorders>
              <w:top w:val="single" w:sz="18" w:space="0" w:color="auto"/>
              <w:left w:val="single" w:sz="12" w:space="0" w:color="auto"/>
              <w:bottom w:val="single" w:sz="4" w:space="0" w:color="auto"/>
              <w:right w:val="single" w:sz="18" w:space="0" w:color="auto"/>
            </w:tcBorders>
            <w:vAlign w:val="center"/>
          </w:tcPr>
          <w:p w14:paraId="582CE92C" w14:textId="77777777" w:rsidR="00CC2C82" w:rsidRPr="00F97F19" w:rsidRDefault="00CC2C82" w:rsidP="00CC2C82">
            <w:pPr>
              <w:overflowPunct/>
              <w:adjustRightInd/>
              <w:spacing w:line="240" w:lineRule="exact"/>
              <w:textAlignment w:val="auto"/>
              <w:rPr>
                <w:rFonts w:asciiTheme="majorEastAsia" w:eastAsiaTheme="majorEastAsia" w:hAnsiTheme="majorEastAsia"/>
                <w:color w:val="auto"/>
                <w:sz w:val="18"/>
                <w:szCs w:val="18"/>
              </w:rPr>
            </w:pPr>
            <w:r w:rsidRPr="00F97F19">
              <w:rPr>
                <w:rFonts w:asciiTheme="majorEastAsia" w:eastAsiaTheme="majorEastAsia" w:hAnsiTheme="majorEastAsia" w:cs="ＭＳ Ｐゴシック" w:hint="eastAsia"/>
                <w:color w:val="auto"/>
                <w:sz w:val="18"/>
                <w:szCs w:val="18"/>
              </w:rPr>
              <w:t>心嚢ドレーンの抜去</w:t>
            </w:r>
          </w:p>
        </w:tc>
        <w:tc>
          <w:tcPr>
            <w:tcW w:w="567" w:type="dxa"/>
            <w:tcBorders>
              <w:top w:val="single" w:sz="18" w:space="0" w:color="auto"/>
            </w:tcBorders>
            <w:vAlign w:val="center"/>
          </w:tcPr>
          <w:p w14:paraId="4AFD8D0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4DFA255C" w14:textId="7C17EA5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3C859FD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3C2DBF7" w14:textId="6D51B06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1078153D" w14:textId="2ABDF092"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69D37E54"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21C5DB8" w14:textId="77777777" w:rsidTr="00683BC3">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7A730B8B"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６</w:t>
            </w:r>
          </w:p>
        </w:tc>
        <w:tc>
          <w:tcPr>
            <w:tcW w:w="1418" w:type="dxa"/>
            <w:vMerge w:val="restart"/>
            <w:tcBorders>
              <w:top w:val="single" w:sz="18" w:space="0" w:color="auto"/>
              <w:left w:val="single" w:sz="18" w:space="0" w:color="auto"/>
              <w:right w:val="single" w:sz="12" w:space="0" w:color="auto"/>
            </w:tcBorders>
            <w:vAlign w:val="center"/>
          </w:tcPr>
          <w:p w14:paraId="2A8EBE45"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胸腔ドレーン管理関連</w:t>
            </w:r>
          </w:p>
        </w:tc>
        <w:tc>
          <w:tcPr>
            <w:tcW w:w="5812" w:type="dxa"/>
            <w:tcBorders>
              <w:top w:val="single" w:sz="18" w:space="0" w:color="auto"/>
              <w:left w:val="single" w:sz="12" w:space="0" w:color="auto"/>
              <w:bottom w:val="single" w:sz="12" w:space="0" w:color="auto"/>
              <w:right w:val="single" w:sz="18" w:space="0" w:color="auto"/>
            </w:tcBorders>
            <w:vAlign w:val="center"/>
          </w:tcPr>
          <w:p w14:paraId="412630C3"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低圧胸腔内持続吸引器の吸引圧の設定及びその変更</w:t>
            </w:r>
          </w:p>
        </w:tc>
        <w:tc>
          <w:tcPr>
            <w:tcW w:w="567" w:type="dxa"/>
            <w:tcBorders>
              <w:top w:val="single" w:sz="18" w:space="0" w:color="auto"/>
              <w:bottom w:val="single" w:sz="12" w:space="0" w:color="auto"/>
            </w:tcBorders>
            <w:vAlign w:val="center"/>
          </w:tcPr>
          <w:p w14:paraId="799F8E62"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71297E8E" w14:textId="7926513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4E05ADED"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6B69C44A" w14:textId="4AEE30F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5FE905FE" w14:textId="757D8525"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0997DD95"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359D4AA" w14:textId="77777777" w:rsidTr="00683BC3">
        <w:trPr>
          <w:trHeight w:val="185"/>
          <w:jc w:val="center"/>
        </w:trPr>
        <w:tc>
          <w:tcPr>
            <w:tcW w:w="425" w:type="dxa"/>
            <w:vMerge/>
            <w:tcBorders>
              <w:left w:val="single" w:sz="18" w:space="0" w:color="auto"/>
              <w:right w:val="single" w:sz="12" w:space="0" w:color="auto"/>
            </w:tcBorders>
            <w:vAlign w:val="center"/>
          </w:tcPr>
          <w:p w14:paraId="35442559"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right w:val="single" w:sz="12" w:space="0" w:color="auto"/>
            </w:tcBorders>
            <w:vAlign w:val="center"/>
          </w:tcPr>
          <w:p w14:paraId="1259A871"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p>
        </w:tc>
        <w:tc>
          <w:tcPr>
            <w:tcW w:w="5812" w:type="dxa"/>
            <w:tcBorders>
              <w:top w:val="single" w:sz="12" w:space="0" w:color="auto"/>
              <w:left w:val="single" w:sz="12" w:space="0" w:color="auto"/>
              <w:bottom w:val="single" w:sz="4" w:space="0" w:color="auto"/>
              <w:right w:val="single" w:sz="18" w:space="0" w:color="auto"/>
            </w:tcBorders>
            <w:vAlign w:val="center"/>
          </w:tcPr>
          <w:p w14:paraId="149FBA1D"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胸腔ドレーンの抜去</w:t>
            </w:r>
          </w:p>
        </w:tc>
        <w:tc>
          <w:tcPr>
            <w:tcW w:w="567" w:type="dxa"/>
            <w:tcBorders>
              <w:top w:val="single" w:sz="12" w:space="0" w:color="auto"/>
            </w:tcBorders>
            <w:vAlign w:val="center"/>
          </w:tcPr>
          <w:p w14:paraId="407BC80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4EB3B3D1" w14:textId="67B6BE10"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right w:val="single" w:sz="18" w:space="0" w:color="auto"/>
            </w:tcBorders>
            <w:vAlign w:val="center"/>
          </w:tcPr>
          <w:p w14:paraId="68A66B1D"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C94ECC7" w14:textId="536828AD"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5F062520" w14:textId="539C41CB"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right w:val="single" w:sz="18" w:space="0" w:color="auto"/>
            </w:tcBorders>
            <w:vAlign w:val="center"/>
          </w:tcPr>
          <w:p w14:paraId="09CB326A"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9721FEE" w14:textId="77777777" w:rsidTr="00683BC3">
        <w:trPr>
          <w:trHeight w:val="185"/>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38405487"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７</w:t>
            </w:r>
          </w:p>
        </w:tc>
        <w:tc>
          <w:tcPr>
            <w:tcW w:w="1418" w:type="dxa"/>
            <w:tcBorders>
              <w:top w:val="single" w:sz="18" w:space="0" w:color="auto"/>
              <w:left w:val="single" w:sz="18" w:space="0" w:color="auto"/>
              <w:bottom w:val="single" w:sz="18" w:space="0" w:color="auto"/>
              <w:right w:val="single" w:sz="12" w:space="0" w:color="auto"/>
            </w:tcBorders>
            <w:vAlign w:val="center"/>
          </w:tcPr>
          <w:p w14:paraId="16F77F8F"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腹腔ドレーン管理関連</w:t>
            </w:r>
          </w:p>
        </w:tc>
        <w:tc>
          <w:tcPr>
            <w:tcW w:w="5812" w:type="dxa"/>
            <w:tcBorders>
              <w:top w:val="single" w:sz="18" w:space="0" w:color="auto"/>
              <w:left w:val="single" w:sz="12" w:space="0" w:color="auto"/>
              <w:bottom w:val="single" w:sz="18" w:space="0" w:color="auto"/>
              <w:right w:val="single" w:sz="18" w:space="0" w:color="auto"/>
            </w:tcBorders>
            <w:vAlign w:val="center"/>
          </w:tcPr>
          <w:p w14:paraId="2FE5537D"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腹腔ドレーンの抜去（腹腔内に留置された穿刺針の抜針を含む）</w:t>
            </w:r>
          </w:p>
        </w:tc>
        <w:tc>
          <w:tcPr>
            <w:tcW w:w="567" w:type="dxa"/>
            <w:tcBorders>
              <w:top w:val="single" w:sz="18" w:space="0" w:color="auto"/>
              <w:bottom w:val="single" w:sz="18" w:space="0" w:color="auto"/>
            </w:tcBorders>
            <w:vAlign w:val="center"/>
          </w:tcPr>
          <w:p w14:paraId="7588B53E"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0BC0A147" w14:textId="189E018A"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right w:val="single" w:sz="18" w:space="0" w:color="auto"/>
            </w:tcBorders>
            <w:vAlign w:val="center"/>
          </w:tcPr>
          <w:p w14:paraId="00ADC1E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35573C7" w14:textId="24F4B2A8"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77F7E37A" w14:textId="684C5493"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8" w:space="0" w:color="auto"/>
              <w:right w:val="single" w:sz="18" w:space="0" w:color="auto"/>
            </w:tcBorders>
            <w:vAlign w:val="center"/>
          </w:tcPr>
          <w:p w14:paraId="7BDEB27B"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2F5D24A" w14:textId="77777777" w:rsidTr="00683BC3">
        <w:trPr>
          <w:trHeight w:val="170"/>
          <w:jc w:val="center"/>
        </w:trPr>
        <w:tc>
          <w:tcPr>
            <w:tcW w:w="425" w:type="dxa"/>
            <w:vMerge w:val="restart"/>
            <w:tcBorders>
              <w:top w:val="single" w:sz="18" w:space="0" w:color="auto"/>
              <w:left w:val="single" w:sz="18" w:space="0" w:color="auto"/>
              <w:right w:val="single" w:sz="12" w:space="0" w:color="auto"/>
            </w:tcBorders>
            <w:vAlign w:val="center"/>
          </w:tcPr>
          <w:p w14:paraId="7A05B02A" w14:textId="39368F08" w:rsidR="00CC2C82" w:rsidRPr="00F97F19"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８</w:t>
            </w:r>
          </w:p>
        </w:tc>
        <w:tc>
          <w:tcPr>
            <w:tcW w:w="1418" w:type="dxa"/>
            <w:vMerge w:val="restart"/>
            <w:tcBorders>
              <w:top w:val="single" w:sz="18" w:space="0" w:color="auto"/>
              <w:left w:val="single" w:sz="18" w:space="0" w:color="auto"/>
              <w:right w:val="single" w:sz="12" w:space="0" w:color="auto"/>
            </w:tcBorders>
            <w:vAlign w:val="center"/>
          </w:tcPr>
          <w:p w14:paraId="47443A7D" w14:textId="68BD1C55"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4"/>
                <w:szCs w:val="14"/>
              </w:rPr>
            </w:pPr>
            <w:r w:rsidRPr="00F97F19">
              <w:rPr>
                <w:rFonts w:asciiTheme="majorEastAsia" w:eastAsiaTheme="majorEastAsia" w:hAnsiTheme="majorEastAsia" w:cstheme="minorBidi" w:hint="eastAsia"/>
                <w:color w:val="auto"/>
                <w:kern w:val="2"/>
                <w:sz w:val="18"/>
                <w:szCs w:val="18"/>
              </w:rPr>
              <w:t>ろう孔管理関連</w:t>
            </w:r>
          </w:p>
        </w:tc>
        <w:tc>
          <w:tcPr>
            <w:tcW w:w="5812" w:type="dxa"/>
            <w:tcBorders>
              <w:top w:val="single" w:sz="18" w:space="0" w:color="auto"/>
              <w:left w:val="single" w:sz="12" w:space="0" w:color="auto"/>
              <w:bottom w:val="single" w:sz="12" w:space="0" w:color="auto"/>
              <w:right w:val="single" w:sz="18" w:space="0" w:color="auto"/>
            </w:tcBorders>
            <w:vAlign w:val="center"/>
          </w:tcPr>
          <w:p w14:paraId="1F849CC3" w14:textId="6A32D827" w:rsidR="00CC2C82" w:rsidRPr="00F97F19" w:rsidRDefault="00CC2C82" w:rsidP="00CC2C82">
            <w:pPr>
              <w:overflowPunct/>
              <w:adjustRightInd/>
              <w:spacing w:line="240" w:lineRule="exact"/>
              <w:textAlignment w:val="auto"/>
              <w:rPr>
                <w:color w:val="auto"/>
                <w:sz w:val="18"/>
                <w:szCs w:val="18"/>
              </w:rPr>
            </w:pPr>
            <w:r w:rsidRPr="00F97F19">
              <w:rPr>
                <w:rFonts w:hint="eastAsia"/>
                <w:color w:val="auto"/>
                <w:sz w:val="18"/>
                <w:szCs w:val="18"/>
              </w:rPr>
              <w:t>胃ろうカテーテル若しくは腸ろうカテーテル又は胃ろうボタンの交換</w:t>
            </w:r>
          </w:p>
        </w:tc>
        <w:tc>
          <w:tcPr>
            <w:tcW w:w="567" w:type="dxa"/>
            <w:tcBorders>
              <w:top w:val="single" w:sz="18" w:space="0" w:color="auto"/>
              <w:bottom w:val="single" w:sz="12" w:space="0" w:color="auto"/>
            </w:tcBorders>
            <w:vAlign w:val="center"/>
          </w:tcPr>
          <w:p w14:paraId="122DA913"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D7EA607" w14:textId="7CBBF06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5102899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03E0F58" w14:textId="69654E8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3EB4356E" w14:textId="1047741C"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2272A377" w14:textId="5B1DA5B2"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47C8925" w14:textId="77777777" w:rsidTr="00683BC3">
        <w:trPr>
          <w:trHeight w:val="170"/>
          <w:jc w:val="center"/>
        </w:trPr>
        <w:tc>
          <w:tcPr>
            <w:tcW w:w="425" w:type="dxa"/>
            <w:vMerge/>
            <w:tcBorders>
              <w:left w:val="single" w:sz="18" w:space="0" w:color="auto"/>
              <w:bottom w:val="single" w:sz="18" w:space="0" w:color="auto"/>
              <w:right w:val="single" w:sz="12" w:space="0" w:color="auto"/>
            </w:tcBorders>
            <w:vAlign w:val="center"/>
          </w:tcPr>
          <w:p w14:paraId="260D7DF1" w14:textId="77777777" w:rsidR="00CC2C82" w:rsidRPr="00F97F19"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bottom w:val="single" w:sz="18" w:space="0" w:color="auto"/>
              <w:right w:val="single" w:sz="12" w:space="0" w:color="auto"/>
            </w:tcBorders>
            <w:vAlign w:val="center"/>
          </w:tcPr>
          <w:p w14:paraId="6EA53AA0" w14:textId="77777777" w:rsidR="00CC2C82" w:rsidRPr="00F97F19" w:rsidRDefault="00CC2C82" w:rsidP="00CC2C82">
            <w:pPr>
              <w:overflowPunct/>
              <w:adjustRightInd/>
              <w:spacing w:line="140" w:lineRule="exact"/>
              <w:jc w:val="left"/>
              <w:textAlignment w:val="auto"/>
              <w:rPr>
                <w:rFonts w:asciiTheme="majorEastAsia" w:eastAsiaTheme="majorEastAsia" w:hAnsiTheme="majorEastAsia" w:cstheme="minorBidi"/>
                <w:color w:val="auto"/>
                <w:kern w:val="2"/>
                <w:sz w:val="14"/>
                <w:szCs w:val="14"/>
              </w:rPr>
            </w:pPr>
          </w:p>
        </w:tc>
        <w:tc>
          <w:tcPr>
            <w:tcW w:w="5812" w:type="dxa"/>
            <w:tcBorders>
              <w:top w:val="single" w:sz="12" w:space="0" w:color="auto"/>
              <w:left w:val="single" w:sz="12" w:space="0" w:color="auto"/>
              <w:bottom w:val="single" w:sz="18" w:space="0" w:color="auto"/>
              <w:right w:val="single" w:sz="18" w:space="0" w:color="auto"/>
            </w:tcBorders>
            <w:vAlign w:val="center"/>
          </w:tcPr>
          <w:p w14:paraId="53C6EF2E" w14:textId="3B9B4641" w:rsidR="00CC2C82" w:rsidRPr="00F97F19" w:rsidRDefault="00CC2C82" w:rsidP="00CC2C82">
            <w:pPr>
              <w:overflowPunct/>
              <w:adjustRightInd/>
              <w:textAlignment w:val="auto"/>
              <w:rPr>
                <w:color w:val="auto"/>
                <w:sz w:val="18"/>
                <w:szCs w:val="18"/>
              </w:rPr>
            </w:pPr>
            <w:r w:rsidRPr="00F97F19">
              <w:rPr>
                <w:rFonts w:hint="eastAsia"/>
                <w:color w:val="auto"/>
                <w:sz w:val="18"/>
                <w:szCs w:val="18"/>
              </w:rPr>
              <w:t>膀胱ろうカテーテルの交換</w:t>
            </w:r>
          </w:p>
        </w:tc>
        <w:tc>
          <w:tcPr>
            <w:tcW w:w="567" w:type="dxa"/>
            <w:tcBorders>
              <w:top w:val="single" w:sz="12" w:space="0" w:color="auto"/>
              <w:bottom w:val="single" w:sz="18" w:space="0" w:color="auto"/>
            </w:tcBorders>
            <w:vAlign w:val="center"/>
          </w:tcPr>
          <w:p w14:paraId="209DDFF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1D296A6" w14:textId="63A6924C"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8" w:space="0" w:color="auto"/>
              <w:right w:val="single" w:sz="18" w:space="0" w:color="auto"/>
            </w:tcBorders>
            <w:vAlign w:val="center"/>
          </w:tcPr>
          <w:p w14:paraId="08475FF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16B1DE7" w14:textId="3538CE29"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56EA1719" w14:textId="07DF6D2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8" w:space="0" w:color="auto"/>
              <w:right w:val="single" w:sz="18" w:space="0" w:color="auto"/>
            </w:tcBorders>
            <w:vAlign w:val="center"/>
          </w:tcPr>
          <w:p w14:paraId="6D850E25" w14:textId="255F21D8"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458FBC7" w14:textId="77777777" w:rsidTr="00683BC3">
        <w:trPr>
          <w:trHeight w:val="666"/>
          <w:jc w:val="center"/>
        </w:trPr>
        <w:tc>
          <w:tcPr>
            <w:tcW w:w="425" w:type="dxa"/>
            <w:tcBorders>
              <w:top w:val="single" w:sz="18" w:space="0" w:color="auto"/>
              <w:left w:val="single" w:sz="18" w:space="0" w:color="auto"/>
              <w:right w:val="single" w:sz="12" w:space="0" w:color="auto"/>
            </w:tcBorders>
            <w:vAlign w:val="center"/>
          </w:tcPr>
          <w:p w14:paraId="6735E0E1" w14:textId="77777777" w:rsidR="00CC2C82" w:rsidRPr="00F97F19"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lastRenderedPageBreak/>
              <w:t>９</w:t>
            </w:r>
          </w:p>
        </w:tc>
        <w:tc>
          <w:tcPr>
            <w:tcW w:w="1418" w:type="dxa"/>
            <w:tcBorders>
              <w:top w:val="single" w:sz="18" w:space="0" w:color="auto"/>
              <w:left w:val="single" w:sz="18" w:space="0" w:color="auto"/>
              <w:right w:val="single" w:sz="12" w:space="0" w:color="auto"/>
            </w:tcBorders>
            <w:vAlign w:val="center"/>
          </w:tcPr>
          <w:p w14:paraId="1900FDCB" w14:textId="77777777" w:rsidR="00CC2C82" w:rsidRPr="00F97F19" w:rsidRDefault="00CC2C82" w:rsidP="00CC2C82">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4"/>
                <w:szCs w:val="14"/>
              </w:rPr>
              <w:t>栄養に係るカテーテル管理（中心静脈カテーテル管理）関連</w:t>
            </w:r>
          </w:p>
        </w:tc>
        <w:tc>
          <w:tcPr>
            <w:tcW w:w="5812" w:type="dxa"/>
            <w:tcBorders>
              <w:top w:val="single" w:sz="18" w:space="0" w:color="auto"/>
              <w:left w:val="single" w:sz="12" w:space="0" w:color="auto"/>
              <w:bottom w:val="single" w:sz="4" w:space="0" w:color="auto"/>
              <w:right w:val="single" w:sz="18" w:space="0" w:color="auto"/>
            </w:tcBorders>
            <w:vAlign w:val="center"/>
          </w:tcPr>
          <w:p w14:paraId="5615175B"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中心静脈カテーテルの抜去</w:t>
            </w:r>
          </w:p>
        </w:tc>
        <w:tc>
          <w:tcPr>
            <w:tcW w:w="567" w:type="dxa"/>
            <w:tcBorders>
              <w:top w:val="single" w:sz="18" w:space="0" w:color="auto"/>
            </w:tcBorders>
            <w:vAlign w:val="center"/>
          </w:tcPr>
          <w:p w14:paraId="2DA6EB2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022DEA42" w14:textId="7798023E"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1D9B04E1"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85BE943" w14:textId="5F16E50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3680A48B" w14:textId="2566EB41"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003535AE"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24218B4D" w14:textId="77777777" w:rsidTr="00683BC3">
        <w:trPr>
          <w:trHeight w:val="946"/>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34BFB12D" w14:textId="77777777" w:rsidR="00CC2C82" w:rsidRPr="00F97F19" w:rsidRDefault="00CC2C82" w:rsidP="00CC2C82">
            <w:pPr>
              <w:overflowPunct/>
              <w:adjustRightInd/>
              <w:spacing w:line="22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10</w:t>
            </w:r>
          </w:p>
        </w:tc>
        <w:tc>
          <w:tcPr>
            <w:tcW w:w="1418" w:type="dxa"/>
            <w:tcBorders>
              <w:top w:val="single" w:sz="18" w:space="0" w:color="auto"/>
              <w:left w:val="single" w:sz="18" w:space="0" w:color="auto"/>
              <w:bottom w:val="single" w:sz="18" w:space="0" w:color="auto"/>
              <w:right w:val="single" w:sz="12" w:space="0" w:color="auto"/>
            </w:tcBorders>
            <w:vAlign w:val="center"/>
          </w:tcPr>
          <w:p w14:paraId="38FCCFD0" w14:textId="77777777" w:rsidR="00CC2C82" w:rsidRPr="00F97F19" w:rsidRDefault="00CC2C82" w:rsidP="00CC2C82">
            <w:pPr>
              <w:overflowPunct/>
              <w:adjustRightInd/>
              <w:spacing w:line="14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4"/>
                <w:szCs w:val="14"/>
              </w:rPr>
              <w:t>栄養に係るカテーテル管理（末梢留置型中心静脈注射用カテーテル管理）関連</w:t>
            </w:r>
          </w:p>
        </w:tc>
        <w:tc>
          <w:tcPr>
            <w:tcW w:w="5812" w:type="dxa"/>
            <w:tcBorders>
              <w:top w:val="single" w:sz="18" w:space="0" w:color="auto"/>
              <w:left w:val="single" w:sz="12" w:space="0" w:color="auto"/>
              <w:bottom w:val="single" w:sz="4" w:space="0" w:color="auto"/>
              <w:right w:val="single" w:sz="18" w:space="0" w:color="auto"/>
            </w:tcBorders>
            <w:vAlign w:val="center"/>
          </w:tcPr>
          <w:p w14:paraId="55BD4104"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末梢留置型中心静脈注射用カテーテルの挿入</w:t>
            </w:r>
          </w:p>
        </w:tc>
        <w:tc>
          <w:tcPr>
            <w:tcW w:w="567" w:type="dxa"/>
            <w:tcBorders>
              <w:top w:val="single" w:sz="18" w:space="0" w:color="auto"/>
            </w:tcBorders>
            <w:vAlign w:val="center"/>
          </w:tcPr>
          <w:p w14:paraId="1812AD88"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8742A37" w14:textId="1F97FF7E"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25314A62"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0F1FE559" w14:textId="6EFF619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7B84722B" w14:textId="7910A892"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231CD4EF"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FB323B8" w14:textId="77777777" w:rsidTr="00683BC3">
        <w:trPr>
          <w:trHeight w:val="185"/>
          <w:jc w:val="center"/>
        </w:trPr>
        <w:tc>
          <w:tcPr>
            <w:tcW w:w="425" w:type="dxa"/>
            <w:vMerge w:val="restart"/>
            <w:tcBorders>
              <w:top w:val="single" w:sz="18" w:space="0" w:color="auto"/>
              <w:left w:val="single" w:sz="18" w:space="0" w:color="auto"/>
              <w:bottom w:val="single" w:sz="18" w:space="0" w:color="auto"/>
              <w:right w:val="single" w:sz="12" w:space="0" w:color="auto"/>
            </w:tcBorders>
            <w:vAlign w:val="center"/>
          </w:tcPr>
          <w:p w14:paraId="35E9BE79" w14:textId="77777777" w:rsidR="00CC2C82" w:rsidRPr="00F97F19" w:rsidRDefault="00CC2C82" w:rsidP="00CC2C82">
            <w:pPr>
              <w:overflowPunct/>
              <w:adjustRightInd/>
              <w:ind w:left="364" w:hangingChars="200" w:hanging="364"/>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11</w:t>
            </w:r>
          </w:p>
        </w:tc>
        <w:tc>
          <w:tcPr>
            <w:tcW w:w="1418" w:type="dxa"/>
            <w:vMerge w:val="restart"/>
            <w:tcBorders>
              <w:top w:val="single" w:sz="18" w:space="0" w:color="auto"/>
              <w:left w:val="single" w:sz="18" w:space="0" w:color="auto"/>
              <w:bottom w:val="single" w:sz="18" w:space="0" w:color="auto"/>
              <w:right w:val="single" w:sz="12" w:space="0" w:color="auto"/>
            </w:tcBorders>
            <w:vAlign w:val="center"/>
          </w:tcPr>
          <w:p w14:paraId="633CF5F5" w14:textId="77777777" w:rsidR="00CC2C82" w:rsidRPr="00F97F19" w:rsidRDefault="00CC2C82" w:rsidP="00CC2C82">
            <w:pPr>
              <w:overflowPunct/>
              <w:adjustRightInd/>
              <w:ind w:left="364" w:hangingChars="200" w:hanging="364"/>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創傷管理関連</w:t>
            </w:r>
          </w:p>
        </w:tc>
        <w:tc>
          <w:tcPr>
            <w:tcW w:w="5812" w:type="dxa"/>
            <w:tcBorders>
              <w:top w:val="single" w:sz="18" w:space="0" w:color="auto"/>
              <w:left w:val="single" w:sz="12" w:space="0" w:color="auto"/>
              <w:bottom w:val="single" w:sz="12" w:space="0" w:color="auto"/>
              <w:right w:val="single" w:sz="18" w:space="0" w:color="auto"/>
            </w:tcBorders>
            <w:vAlign w:val="center"/>
          </w:tcPr>
          <w:p w14:paraId="34B49537" w14:textId="77777777" w:rsidR="00CC2C82" w:rsidRPr="00F97F19" w:rsidRDefault="00CC2C82" w:rsidP="00CC2C82">
            <w:pPr>
              <w:overflowPunct/>
              <w:adjustRightInd/>
              <w:spacing w:line="240" w:lineRule="exact"/>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褥瘡又は慢性創傷の治療における血流のない壊死組織の除去</w:t>
            </w:r>
          </w:p>
        </w:tc>
        <w:tc>
          <w:tcPr>
            <w:tcW w:w="567" w:type="dxa"/>
            <w:tcBorders>
              <w:top w:val="single" w:sz="18" w:space="0" w:color="auto"/>
              <w:bottom w:val="single" w:sz="12" w:space="0" w:color="auto"/>
            </w:tcBorders>
            <w:vAlign w:val="center"/>
          </w:tcPr>
          <w:p w14:paraId="7EF925FE"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0ECD3753" w14:textId="3733721E"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4BADB1A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A0CD21D" w14:textId="61853BD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71D0248B" w14:textId="55AE47FF"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5916EDF1"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B68CF57" w14:textId="77777777" w:rsidTr="00683BC3">
        <w:trPr>
          <w:trHeight w:val="185"/>
          <w:jc w:val="center"/>
        </w:trPr>
        <w:tc>
          <w:tcPr>
            <w:tcW w:w="425" w:type="dxa"/>
            <w:vMerge/>
            <w:tcBorders>
              <w:top w:val="single" w:sz="18" w:space="0" w:color="auto"/>
              <w:left w:val="single" w:sz="18" w:space="0" w:color="auto"/>
              <w:bottom w:val="single" w:sz="18" w:space="0" w:color="auto"/>
              <w:right w:val="single" w:sz="12" w:space="0" w:color="auto"/>
            </w:tcBorders>
            <w:vAlign w:val="center"/>
          </w:tcPr>
          <w:p w14:paraId="766E3CA2"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top w:val="single" w:sz="18" w:space="0" w:color="auto"/>
              <w:left w:val="single" w:sz="18" w:space="0" w:color="auto"/>
              <w:bottom w:val="single" w:sz="18" w:space="0" w:color="auto"/>
              <w:right w:val="single" w:sz="12" w:space="0" w:color="auto"/>
            </w:tcBorders>
            <w:vAlign w:val="center"/>
          </w:tcPr>
          <w:p w14:paraId="7E18F72D"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p>
        </w:tc>
        <w:tc>
          <w:tcPr>
            <w:tcW w:w="5812" w:type="dxa"/>
            <w:tcBorders>
              <w:top w:val="single" w:sz="12" w:space="0" w:color="auto"/>
              <w:left w:val="single" w:sz="12" w:space="0" w:color="auto"/>
              <w:bottom w:val="single" w:sz="18" w:space="0" w:color="auto"/>
              <w:right w:val="single" w:sz="18" w:space="0" w:color="auto"/>
            </w:tcBorders>
            <w:vAlign w:val="center"/>
          </w:tcPr>
          <w:p w14:paraId="1ECF81F2"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創傷に対する陰圧閉鎖療法</w:t>
            </w:r>
          </w:p>
        </w:tc>
        <w:tc>
          <w:tcPr>
            <w:tcW w:w="567" w:type="dxa"/>
            <w:tcBorders>
              <w:top w:val="single" w:sz="12" w:space="0" w:color="auto"/>
              <w:bottom w:val="single" w:sz="18" w:space="0" w:color="auto"/>
            </w:tcBorders>
            <w:vAlign w:val="center"/>
          </w:tcPr>
          <w:p w14:paraId="7E85430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9B8D97D" w14:textId="596A85DE"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8" w:space="0" w:color="auto"/>
              <w:right w:val="single" w:sz="18" w:space="0" w:color="auto"/>
            </w:tcBorders>
            <w:vAlign w:val="center"/>
          </w:tcPr>
          <w:p w14:paraId="669E7362"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19A3D55" w14:textId="67BD595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637C4934" w14:textId="78E55928" w:rsidR="00CC2C82" w:rsidRPr="00F97F19" w:rsidRDefault="00CC2C82" w:rsidP="00803D45">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8" w:space="0" w:color="auto"/>
              <w:right w:val="single" w:sz="18" w:space="0" w:color="auto"/>
            </w:tcBorders>
            <w:vAlign w:val="center"/>
          </w:tcPr>
          <w:p w14:paraId="321143F5" w14:textId="77777777" w:rsidR="00CC2C82" w:rsidRPr="00F97F19" w:rsidRDefault="00CC2C82" w:rsidP="00803D45">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C10F86B" w14:textId="77777777" w:rsidTr="00683BC3">
        <w:trPr>
          <w:trHeight w:val="187"/>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647C5BB0" w14:textId="77777777" w:rsidR="00CC2C82"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12</w:t>
            </w:r>
          </w:p>
          <w:p w14:paraId="5EE7256E" w14:textId="77777777" w:rsidR="00472CAC" w:rsidRPr="00F97F19" w:rsidRDefault="00472CAC" w:rsidP="00C9652F">
            <w:pPr>
              <w:overflowPunct/>
              <w:adjustRightInd/>
              <w:spacing w:line="240" w:lineRule="exact"/>
              <w:ind w:right="91"/>
              <w:jc w:val="right"/>
              <w:textAlignment w:val="auto"/>
              <w:rPr>
                <w:rFonts w:asciiTheme="majorEastAsia" w:eastAsiaTheme="majorEastAsia" w:hAnsiTheme="majorEastAsia" w:cstheme="minorBidi"/>
                <w:color w:val="auto"/>
                <w:kern w:val="2"/>
                <w:sz w:val="18"/>
                <w:szCs w:val="18"/>
              </w:rPr>
            </w:pPr>
          </w:p>
        </w:tc>
        <w:tc>
          <w:tcPr>
            <w:tcW w:w="1418" w:type="dxa"/>
            <w:tcBorders>
              <w:top w:val="single" w:sz="18" w:space="0" w:color="auto"/>
              <w:left w:val="single" w:sz="18" w:space="0" w:color="auto"/>
              <w:bottom w:val="single" w:sz="18" w:space="0" w:color="auto"/>
              <w:right w:val="single" w:sz="12" w:space="0" w:color="auto"/>
            </w:tcBorders>
            <w:vAlign w:val="center"/>
          </w:tcPr>
          <w:p w14:paraId="6493CB38" w14:textId="77777777" w:rsidR="00CC2C82" w:rsidRPr="00F97F19" w:rsidRDefault="00CC2C82" w:rsidP="00CC2C82">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創部ドレーン管理関連</w:t>
            </w:r>
          </w:p>
        </w:tc>
        <w:tc>
          <w:tcPr>
            <w:tcW w:w="5812" w:type="dxa"/>
            <w:tcBorders>
              <w:top w:val="single" w:sz="18" w:space="0" w:color="auto"/>
              <w:left w:val="single" w:sz="12" w:space="0" w:color="auto"/>
              <w:bottom w:val="single" w:sz="18" w:space="0" w:color="auto"/>
              <w:right w:val="single" w:sz="18" w:space="0" w:color="auto"/>
            </w:tcBorders>
            <w:vAlign w:val="center"/>
          </w:tcPr>
          <w:p w14:paraId="14E81084"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創部ドレーンの抜去</w:t>
            </w:r>
          </w:p>
        </w:tc>
        <w:tc>
          <w:tcPr>
            <w:tcW w:w="567" w:type="dxa"/>
            <w:tcBorders>
              <w:top w:val="single" w:sz="18" w:space="0" w:color="auto"/>
            </w:tcBorders>
            <w:vAlign w:val="center"/>
          </w:tcPr>
          <w:p w14:paraId="09E65B9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25CE6462" w14:textId="65545DE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70A48ED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0D86A2C" w14:textId="7409837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79EDC190" w14:textId="652FABA3"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3127B9D5"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D5A2FBD" w14:textId="77777777" w:rsidTr="00683BC3">
        <w:trPr>
          <w:trHeight w:val="187"/>
          <w:jc w:val="center"/>
        </w:trPr>
        <w:tc>
          <w:tcPr>
            <w:tcW w:w="425" w:type="dxa"/>
            <w:vMerge w:val="restart"/>
            <w:tcBorders>
              <w:top w:val="single" w:sz="18" w:space="0" w:color="auto"/>
              <w:left w:val="single" w:sz="18" w:space="0" w:color="auto"/>
              <w:right w:val="single" w:sz="12" w:space="0" w:color="auto"/>
            </w:tcBorders>
            <w:vAlign w:val="center"/>
          </w:tcPr>
          <w:p w14:paraId="12170B1F"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13</w:t>
            </w:r>
          </w:p>
        </w:tc>
        <w:tc>
          <w:tcPr>
            <w:tcW w:w="1418" w:type="dxa"/>
            <w:vMerge w:val="restart"/>
            <w:tcBorders>
              <w:top w:val="single" w:sz="18" w:space="0" w:color="auto"/>
              <w:left w:val="single" w:sz="18" w:space="0" w:color="auto"/>
              <w:right w:val="single" w:sz="12" w:space="0" w:color="auto"/>
            </w:tcBorders>
            <w:vAlign w:val="center"/>
          </w:tcPr>
          <w:p w14:paraId="19126D78" w14:textId="77777777" w:rsidR="00CC2C82" w:rsidRPr="00F97F19" w:rsidRDefault="00CC2C82" w:rsidP="00CC2C82">
            <w:pPr>
              <w:overflowPunct/>
              <w:adjustRightInd/>
              <w:jc w:val="left"/>
              <w:textAlignment w:val="auto"/>
              <w:rPr>
                <w:rFonts w:asciiTheme="majorEastAsia" w:eastAsiaTheme="majorEastAsia" w:hAnsiTheme="majorEastAsia" w:cstheme="minorBidi"/>
                <w:strike/>
                <w:color w:val="auto"/>
                <w:kern w:val="2"/>
                <w:sz w:val="18"/>
                <w:szCs w:val="18"/>
              </w:rPr>
            </w:pPr>
            <w:r w:rsidRPr="00F97F19">
              <w:rPr>
                <w:rFonts w:asciiTheme="majorEastAsia" w:eastAsiaTheme="majorEastAsia" w:hAnsiTheme="majorEastAsia" w:cstheme="minorBidi" w:hint="eastAsia"/>
                <w:color w:val="auto"/>
                <w:kern w:val="2"/>
                <w:sz w:val="18"/>
                <w:szCs w:val="18"/>
              </w:rPr>
              <w:t>動脈血液ガス分析関連</w:t>
            </w:r>
          </w:p>
        </w:tc>
        <w:tc>
          <w:tcPr>
            <w:tcW w:w="5812" w:type="dxa"/>
            <w:tcBorders>
              <w:top w:val="single" w:sz="18" w:space="0" w:color="auto"/>
              <w:left w:val="single" w:sz="12" w:space="0" w:color="auto"/>
              <w:bottom w:val="single" w:sz="12" w:space="0" w:color="auto"/>
              <w:right w:val="single" w:sz="18" w:space="0" w:color="auto"/>
            </w:tcBorders>
            <w:vAlign w:val="center"/>
          </w:tcPr>
          <w:p w14:paraId="72FE59D3"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直接動脈穿刺法による採血</w:t>
            </w:r>
          </w:p>
        </w:tc>
        <w:tc>
          <w:tcPr>
            <w:tcW w:w="567" w:type="dxa"/>
            <w:tcBorders>
              <w:top w:val="single" w:sz="18" w:space="0" w:color="auto"/>
              <w:bottom w:val="single" w:sz="12" w:space="0" w:color="auto"/>
            </w:tcBorders>
            <w:vAlign w:val="center"/>
          </w:tcPr>
          <w:p w14:paraId="7E16E778"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22C8ED90" w14:textId="4FBACF3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4CAB7A8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4EA7C3ED" w14:textId="6988137C"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114E752C" w14:textId="396E11A5"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09F1D3E2"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6CD93282" w14:textId="77777777" w:rsidTr="00683BC3">
        <w:trPr>
          <w:trHeight w:val="187"/>
          <w:jc w:val="center"/>
        </w:trPr>
        <w:tc>
          <w:tcPr>
            <w:tcW w:w="425" w:type="dxa"/>
            <w:vMerge/>
            <w:tcBorders>
              <w:left w:val="single" w:sz="18" w:space="0" w:color="auto"/>
              <w:bottom w:val="single" w:sz="18" w:space="0" w:color="auto"/>
              <w:right w:val="single" w:sz="12" w:space="0" w:color="auto"/>
            </w:tcBorders>
            <w:vAlign w:val="center"/>
          </w:tcPr>
          <w:p w14:paraId="27E626B3"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bottom w:val="single" w:sz="18" w:space="0" w:color="auto"/>
              <w:right w:val="single" w:sz="12" w:space="0" w:color="auto"/>
            </w:tcBorders>
            <w:vAlign w:val="center"/>
          </w:tcPr>
          <w:p w14:paraId="43676DFB"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p>
        </w:tc>
        <w:tc>
          <w:tcPr>
            <w:tcW w:w="5812" w:type="dxa"/>
            <w:tcBorders>
              <w:top w:val="single" w:sz="12" w:space="0" w:color="auto"/>
              <w:left w:val="single" w:sz="12" w:space="0" w:color="auto"/>
              <w:bottom w:val="single" w:sz="4" w:space="0" w:color="auto"/>
              <w:right w:val="single" w:sz="18" w:space="0" w:color="auto"/>
            </w:tcBorders>
            <w:vAlign w:val="center"/>
          </w:tcPr>
          <w:p w14:paraId="71F2FE90"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橈骨動脈ラインの確保</w:t>
            </w:r>
          </w:p>
        </w:tc>
        <w:tc>
          <w:tcPr>
            <w:tcW w:w="567" w:type="dxa"/>
            <w:tcBorders>
              <w:top w:val="single" w:sz="12" w:space="0" w:color="auto"/>
            </w:tcBorders>
            <w:vAlign w:val="center"/>
          </w:tcPr>
          <w:p w14:paraId="225DCE03"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21CC5FD" w14:textId="03B51C5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right w:val="single" w:sz="18" w:space="0" w:color="auto"/>
            </w:tcBorders>
            <w:vAlign w:val="center"/>
          </w:tcPr>
          <w:p w14:paraId="560CE183"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45A3F150" w14:textId="4734495D"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74E42F22" w14:textId="151444E6"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right w:val="single" w:sz="18" w:space="0" w:color="auto"/>
            </w:tcBorders>
            <w:vAlign w:val="center"/>
          </w:tcPr>
          <w:p w14:paraId="70F11C57"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3AA5C2D5" w14:textId="77777777" w:rsidTr="00683BC3">
        <w:trPr>
          <w:trHeight w:val="70"/>
          <w:jc w:val="center"/>
        </w:trPr>
        <w:tc>
          <w:tcPr>
            <w:tcW w:w="425" w:type="dxa"/>
            <w:tcBorders>
              <w:top w:val="single" w:sz="18" w:space="0" w:color="auto"/>
              <w:left w:val="single" w:sz="18" w:space="0" w:color="auto"/>
              <w:right w:val="single" w:sz="12" w:space="0" w:color="auto"/>
            </w:tcBorders>
            <w:vAlign w:val="center"/>
          </w:tcPr>
          <w:p w14:paraId="63739DA2"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14</w:t>
            </w:r>
          </w:p>
        </w:tc>
        <w:tc>
          <w:tcPr>
            <w:tcW w:w="1418" w:type="dxa"/>
            <w:tcBorders>
              <w:top w:val="single" w:sz="18" w:space="0" w:color="auto"/>
              <w:left w:val="single" w:sz="18" w:space="0" w:color="auto"/>
              <w:right w:val="single" w:sz="12" w:space="0" w:color="auto"/>
            </w:tcBorders>
            <w:vAlign w:val="center"/>
          </w:tcPr>
          <w:p w14:paraId="65734C28"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ＭＳ Ｐゴシック" w:hint="eastAsia"/>
                <w:bCs/>
                <w:color w:val="auto"/>
                <w:sz w:val="18"/>
                <w:szCs w:val="18"/>
              </w:rPr>
              <w:t>透析管理関連</w:t>
            </w:r>
          </w:p>
        </w:tc>
        <w:tc>
          <w:tcPr>
            <w:tcW w:w="5812" w:type="dxa"/>
            <w:tcBorders>
              <w:top w:val="single" w:sz="18" w:space="0" w:color="auto"/>
              <w:left w:val="single" w:sz="12" w:space="0" w:color="auto"/>
              <w:bottom w:val="single" w:sz="4" w:space="0" w:color="auto"/>
              <w:right w:val="single" w:sz="18" w:space="0" w:color="auto"/>
            </w:tcBorders>
            <w:vAlign w:val="center"/>
          </w:tcPr>
          <w:p w14:paraId="133D817C" w14:textId="77777777" w:rsidR="00CC2C82" w:rsidRPr="00F97F19" w:rsidRDefault="00CC2C82" w:rsidP="00CC2C82">
            <w:pPr>
              <w:overflowPunct/>
              <w:adjustRightInd/>
              <w:spacing w:line="220" w:lineRule="exact"/>
              <w:textAlignment w:val="auto"/>
              <w:rPr>
                <w:rFonts w:asciiTheme="majorEastAsia" w:eastAsiaTheme="majorEastAsia" w:hAnsiTheme="majorEastAsia"/>
                <w:color w:val="auto"/>
                <w:sz w:val="18"/>
                <w:szCs w:val="18"/>
              </w:rPr>
            </w:pPr>
            <w:r w:rsidRPr="00F97F19">
              <w:rPr>
                <w:rFonts w:asciiTheme="majorEastAsia" w:eastAsiaTheme="majorEastAsia" w:hAnsiTheme="majorEastAsia" w:cs="ＭＳ Ｐゴシック" w:hint="eastAsia"/>
                <w:bCs/>
                <w:color w:val="auto"/>
                <w:sz w:val="18"/>
                <w:szCs w:val="18"/>
              </w:rPr>
              <w:t>急性血液浄化療法における血液透析器又は血液透析濾過器の操作及び管理</w:t>
            </w:r>
          </w:p>
        </w:tc>
        <w:tc>
          <w:tcPr>
            <w:tcW w:w="567" w:type="dxa"/>
            <w:tcBorders>
              <w:top w:val="single" w:sz="18" w:space="0" w:color="auto"/>
            </w:tcBorders>
            <w:vAlign w:val="center"/>
          </w:tcPr>
          <w:p w14:paraId="65B98C8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99D3B8D" w14:textId="1A51139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3368C3E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93C7F7B" w14:textId="55300BB2"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60027154" w14:textId="3D6D6806"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58C28CF0"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3F40F87A" w14:textId="77777777" w:rsidTr="00683BC3">
        <w:trPr>
          <w:trHeight w:val="185"/>
          <w:jc w:val="center"/>
        </w:trPr>
        <w:tc>
          <w:tcPr>
            <w:tcW w:w="425" w:type="dxa"/>
            <w:vMerge w:val="restart"/>
            <w:tcBorders>
              <w:top w:val="single" w:sz="18" w:space="0" w:color="auto"/>
              <w:left w:val="single" w:sz="18" w:space="0" w:color="auto"/>
              <w:right w:val="single" w:sz="12" w:space="0" w:color="auto"/>
            </w:tcBorders>
            <w:vAlign w:val="center"/>
          </w:tcPr>
          <w:p w14:paraId="04303196" w14:textId="77777777" w:rsidR="00CC2C82" w:rsidRPr="00F97F19" w:rsidRDefault="00CC2C82" w:rsidP="00CC2C82">
            <w:pPr>
              <w:spacing w:line="240" w:lineRule="exact"/>
              <w:jc w:val="right"/>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15</w:t>
            </w:r>
          </w:p>
        </w:tc>
        <w:tc>
          <w:tcPr>
            <w:tcW w:w="1418" w:type="dxa"/>
            <w:vMerge w:val="restart"/>
            <w:tcBorders>
              <w:top w:val="single" w:sz="18" w:space="0" w:color="auto"/>
              <w:left w:val="single" w:sz="18" w:space="0" w:color="auto"/>
              <w:right w:val="single" w:sz="12" w:space="0" w:color="auto"/>
            </w:tcBorders>
            <w:vAlign w:val="center"/>
          </w:tcPr>
          <w:p w14:paraId="47EAF08E" w14:textId="77777777" w:rsidR="00CC2C82" w:rsidRPr="00F97F19" w:rsidRDefault="00CC2C82" w:rsidP="00CC2C82">
            <w:pPr>
              <w:spacing w:line="240" w:lineRule="exact"/>
              <w:jc w:val="left"/>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栄養及び水分管理に係る薬剤投与関連</w:t>
            </w:r>
          </w:p>
        </w:tc>
        <w:tc>
          <w:tcPr>
            <w:tcW w:w="5812" w:type="dxa"/>
            <w:tcBorders>
              <w:top w:val="single" w:sz="18" w:space="0" w:color="auto"/>
              <w:left w:val="single" w:sz="12" w:space="0" w:color="auto"/>
              <w:bottom w:val="single" w:sz="12" w:space="0" w:color="auto"/>
              <w:right w:val="single" w:sz="18" w:space="0" w:color="auto"/>
            </w:tcBorders>
            <w:vAlign w:val="center"/>
          </w:tcPr>
          <w:p w14:paraId="1B1B3FBF"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持続点滴中の高カロリー輸液の投与量の調整</w:t>
            </w:r>
          </w:p>
        </w:tc>
        <w:tc>
          <w:tcPr>
            <w:tcW w:w="567" w:type="dxa"/>
            <w:tcBorders>
              <w:top w:val="single" w:sz="18" w:space="0" w:color="auto"/>
              <w:bottom w:val="single" w:sz="12" w:space="0" w:color="auto"/>
            </w:tcBorders>
            <w:vAlign w:val="center"/>
          </w:tcPr>
          <w:p w14:paraId="6779690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7F6932C9" w14:textId="37BFEFEA"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5963B5D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6026E243" w14:textId="61436D5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01CE5643" w14:textId="10F3483C"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63D00AF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E293D72" w14:textId="77777777" w:rsidTr="00683BC3">
        <w:trPr>
          <w:trHeight w:val="185"/>
          <w:jc w:val="center"/>
        </w:trPr>
        <w:tc>
          <w:tcPr>
            <w:tcW w:w="425" w:type="dxa"/>
            <w:vMerge/>
            <w:tcBorders>
              <w:left w:val="single" w:sz="18" w:space="0" w:color="auto"/>
              <w:bottom w:val="single" w:sz="18" w:space="0" w:color="auto"/>
              <w:right w:val="single" w:sz="12" w:space="0" w:color="auto"/>
            </w:tcBorders>
            <w:vAlign w:val="center"/>
          </w:tcPr>
          <w:p w14:paraId="3A8935E4"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bottom w:val="single" w:sz="18" w:space="0" w:color="auto"/>
              <w:right w:val="single" w:sz="12" w:space="0" w:color="auto"/>
            </w:tcBorders>
            <w:vAlign w:val="center"/>
          </w:tcPr>
          <w:p w14:paraId="3CE52FF0"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p>
        </w:tc>
        <w:tc>
          <w:tcPr>
            <w:tcW w:w="5812" w:type="dxa"/>
            <w:tcBorders>
              <w:top w:val="single" w:sz="12" w:space="0" w:color="auto"/>
              <w:left w:val="single" w:sz="12" w:space="0" w:color="auto"/>
              <w:bottom w:val="single" w:sz="4" w:space="0" w:color="auto"/>
              <w:right w:val="single" w:sz="18" w:space="0" w:color="auto"/>
            </w:tcBorders>
            <w:vAlign w:val="center"/>
          </w:tcPr>
          <w:p w14:paraId="3F6CE84C" w14:textId="77777777" w:rsidR="00CC2C82" w:rsidRPr="00F97F19" w:rsidRDefault="00CC2C82" w:rsidP="00CC2C82">
            <w:pPr>
              <w:rPr>
                <w:color w:val="auto"/>
                <w:sz w:val="18"/>
                <w:szCs w:val="18"/>
              </w:rPr>
            </w:pPr>
            <w:r w:rsidRPr="00F97F19">
              <w:rPr>
                <w:rFonts w:hint="eastAsia"/>
                <w:color w:val="auto"/>
                <w:sz w:val="18"/>
                <w:szCs w:val="18"/>
              </w:rPr>
              <w:t>脱水症状に対する輸液による補正</w:t>
            </w:r>
          </w:p>
        </w:tc>
        <w:tc>
          <w:tcPr>
            <w:tcW w:w="567" w:type="dxa"/>
            <w:tcBorders>
              <w:top w:val="single" w:sz="12" w:space="0" w:color="auto"/>
            </w:tcBorders>
            <w:vAlign w:val="center"/>
          </w:tcPr>
          <w:p w14:paraId="4666F32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0188AD8" w14:textId="768A9773"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right w:val="single" w:sz="18" w:space="0" w:color="auto"/>
            </w:tcBorders>
            <w:vAlign w:val="center"/>
          </w:tcPr>
          <w:p w14:paraId="3DE0FBC8"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CF975B7" w14:textId="7B27FBCC"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58935523" w14:textId="4EC31495"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right w:val="single" w:sz="18" w:space="0" w:color="auto"/>
            </w:tcBorders>
            <w:vAlign w:val="center"/>
          </w:tcPr>
          <w:p w14:paraId="2736034C"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0410B367" w14:textId="77777777" w:rsidTr="00683BC3">
        <w:trPr>
          <w:trHeight w:val="185"/>
          <w:jc w:val="center"/>
        </w:trPr>
        <w:tc>
          <w:tcPr>
            <w:tcW w:w="425" w:type="dxa"/>
            <w:tcBorders>
              <w:top w:val="single" w:sz="18" w:space="0" w:color="auto"/>
              <w:left w:val="single" w:sz="18" w:space="0" w:color="auto"/>
              <w:right w:val="single" w:sz="12" w:space="0" w:color="auto"/>
            </w:tcBorders>
            <w:vAlign w:val="center"/>
          </w:tcPr>
          <w:p w14:paraId="6F271926"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16</w:t>
            </w:r>
          </w:p>
        </w:tc>
        <w:tc>
          <w:tcPr>
            <w:tcW w:w="1418" w:type="dxa"/>
            <w:tcBorders>
              <w:top w:val="single" w:sz="18" w:space="0" w:color="auto"/>
              <w:left w:val="single" w:sz="18" w:space="0" w:color="auto"/>
              <w:right w:val="single" w:sz="12" w:space="0" w:color="auto"/>
            </w:tcBorders>
            <w:vAlign w:val="center"/>
          </w:tcPr>
          <w:p w14:paraId="49FCC5BC" w14:textId="77777777" w:rsidR="00CC2C82" w:rsidRPr="00F97F19" w:rsidRDefault="00CC2C82" w:rsidP="00CC2C82">
            <w:pPr>
              <w:overflowPunct/>
              <w:adjustRightInd/>
              <w:spacing w:line="200" w:lineRule="exact"/>
              <w:jc w:val="left"/>
              <w:textAlignment w:val="auto"/>
              <w:rPr>
                <w:rFonts w:asciiTheme="majorEastAsia" w:eastAsiaTheme="majorEastAsia" w:hAnsiTheme="majorEastAsia" w:cstheme="minorBidi"/>
                <w:color w:val="auto"/>
                <w:kern w:val="2"/>
                <w:sz w:val="18"/>
                <w:szCs w:val="18"/>
              </w:rPr>
            </w:pPr>
            <w:r w:rsidRPr="00F97F19">
              <w:rPr>
                <w:rFonts w:ascii="ＭＳ Ｐゴシック" w:eastAsia="ＭＳ Ｐゴシック" w:hAnsi="ＭＳ Ｐゴシック" w:cs="ＭＳ Ｐゴシック" w:hint="eastAsia"/>
                <w:bCs/>
                <w:color w:val="auto"/>
                <w:sz w:val="18"/>
                <w:szCs w:val="18"/>
              </w:rPr>
              <w:t>感染に係る薬剤投与関連</w:t>
            </w:r>
          </w:p>
        </w:tc>
        <w:tc>
          <w:tcPr>
            <w:tcW w:w="5812" w:type="dxa"/>
            <w:tcBorders>
              <w:top w:val="single" w:sz="18" w:space="0" w:color="auto"/>
              <w:left w:val="single" w:sz="12" w:space="0" w:color="auto"/>
              <w:bottom w:val="single" w:sz="4" w:space="0" w:color="auto"/>
              <w:right w:val="single" w:sz="18" w:space="0" w:color="auto"/>
            </w:tcBorders>
            <w:vAlign w:val="center"/>
          </w:tcPr>
          <w:p w14:paraId="013A8BC0" w14:textId="77777777" w:rsidR="00CC2C82" w:rsidRPr="00F97F19" w:rsidRDefault="00CC2C82" w:rsidP="00CC2C82">
            <w:pPr>
              <w:spacing w:line="200" w:lineRule="exact"/>
              <w:rPr>
                <w:color w:val="auto"/>
                <w:sz w:val="18"/>
                <w:szCs w:val="18"/>
              </w:rPr>
            </w:pPr>
            <w:r w:rsidRPr="00F97F19">
              <w:rPr>
                <w:rFonts w:ascii="ＭＳ Ｐゴシック" w:eastAsia="ＭＳ Ｐゴシック" w:hAnsi="ＭＳ Ｐゴシック" w:cs="ＭＳ Ｐゴシック" w:hint="eastAsia"/>
                <w:bCs/>
                <w:color w:val="auto"/>
                <w:sz w:val="20"/>
                <w:szCs w:val="20"/>
              </w:rPr>
              <w:t>感染徴候がある者に対する薬剤の臨時の投与</w:t>
            </w:r>
          </w:p>
        </w:tc>
        <w:tc>
          <w:tcPr>
            <w:tcW w:w="567" w:type="dxa"/>
            <w:tcBorders>
              <w:top w:val="single" w:sz="18" w:space="0" w:color="auto"/>
            </w:tcBorders>
            <w:vAlign w:val="center"/>
          </w:tcPr>
          <w:p w14:paraId="6D320D0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E0FFF0B" w14:textId="342B6B6A"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00C4844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389BCF20" w14:textId="0E131ED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06B82EFA" w14:textId="7925C24C"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62EEF3ED"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51052367" w14:textId="77777777" w:rsidTr="00683BC3">
        <w:trPr>
          <w:trHeight w:val="185"/>
          <w:jc w:val="center"/>
        </w:trPr>
        <w:tc>
          <w:tcPr>
            <w:tcW w:w="425" w:type="dxa"/>
            <w:tcBorders>
              <w:top w:val="single" w:sz="18" w:space="0" w:color="auto"/>
              <w:left w:val="single" w:sz="18" w:space="0" w:color="auto"/>
              <w:right w:val="single" w:sz="12" w:space="0" w:color="auto"/>
            </w:tcBorders>
            <w:vAlign w:val="center"/>
          </w:tcPr>
          <w:p w14:paraId="0FBF23E7" w14:textId="77777777" w:rsidR="00CC2C82" w:rsidRPr="00F97F19" w:rsidRDefault="00CC2C82" w:rsidP="00CC2C82">
            <w:pPr>
              <w:overflowPunct/>
              <w:adjustRightInd/>
              <w:spacing w:line="240" w:lineRule="exact"/>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17</w:t>
            </w:r>
          </w:p>
        </w:tc>
        <w:tc>
          <w:tcPr>
            <w:tcW w:w="1418" w:type="dxa"/>
            <w:tcBorders>
              <w:top w:val="single" w:sz="18" w:space="0" w:color="auto"/>
              <w:left w:val="single" w:sz="18" w:space="0" w:color="auto"/>
              <w:right w:val="single" w:sz="12" w:space="0" w:color="auto"/>
            </w:tcBorders>
            <w:vAlign w:val="center"/>
          </w:tcPr>
          <w:p w14:paraId="32D11236" w14:textId="77777777" w:rsidR="00CC2C82" w:rsidRPr="00F97F19" w:rsidRDefault="00CC2C82" w:rsidP="00CC2C82">
            <w:pPr>
              <w:overflowPunct/>
              <w:adjustRightInd/>
              <w:spacing w:line="240" w:lineRule="exact"/>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血糖コントロールに係る薬剤投与関連</w:t>
            </w:r>
          </w:p>
        </w:tc>
        <w:tc>
          <w:tcPr>
            <w:tcW w:w="5812" w:type="dxa"/>
            <w:tcBorders>
              <w:top w:val="single" w:sz="18" w:space="0" w:color="auto"/>
              <w:left w:val="single" w:sz="12" w:space="0" w:color="auto"/>
              <w:bottom w:val="single" w:sz="4" w:space="0" w:color="auto"/>
              <w:right w:val="single" w:sz="18" w:space="0" w:color="auto"/>
            </w:tcBorders>
            <w:vAlign w:val="center"/>
          </w:tcPr>
          <w:p w14:paraId="19B46B6D" w14:textId="77777777" w:rsidR="00CC2C82" w:rsidRPr="00F97F19" w:rsidRDefault="00CC2C82" w:rsidP="00CC2C82">
            <w:pPr>
              <w:overflowPunct/>
              <w:adjustRightInd/>
              <w:textAlignment w:val="auto"/>
              <w:rPr>
                <w:color w:val="auto"/>
                <w:sz w:val="18"/>
                <w:szCs w:val="18"/>
              </w:rPr>
            </w:pPr>
            <w:r w:rsidRPr="00F97F19">
              <w:rPr>
                <w:rFonts w:hint="eastAsia"/>
                <w:color w:val="auto"/>
                <w:sz w:val="18"/>
                <w:szCs w:val="18"/>
              </w:rPr>
              <w:t>インスリンの投与量の調整</w:t>
            </w:r>
          </w:p>
        </w:tc>
        <w:tc>
          <w:tcPr>
            <w:tcW w:w="567" w:type="dxa"/>
            <w:tcBorders>
              <w:top w:val="single" w:sz="18" w:space="0" w:color="auto"/>
            </w:tcBorders>
            <w:vAlign w:val="center"/>
          </w:tcPr>
          <w:p w14:paraId="31EC596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989E4DA" w14:textId="532E0FDB"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2923216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B42127C" w14:textId="43C66B7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7A1D5822" w14:textId="4C65DFA8"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52CB017E"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3E44EA49" w14:textId="77777777" w:rsidTr="00683BC3">
        <w:trPr>
          <w:trHeight w:val="185"/>
          <w:jc w:val="center"/>
        </w:trPr>
        <w:tc>
          <w:tcPr>
            <w:tcW w:w="425" w:type="dxa"/>
            <w:tcBorders>
              <w:top w:val="single" w:sz="18" w:space="0" w:color="auto"/>
              <w:left w:val="single" w:sz="18" w:space="0" w:color="auto"/>
              <w:right w:val="single" w:sz="12" w:space="0" w:color="auto"/>
            </w:tcBorders>
            <w:vAlign w:val="center"/>
          </w:tcPr>
          <w:p w14:paraId="4D2BFE15"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18</w:t>
            </w:r>
          </w:p>
        </w:tc>
        <w:tc>
          <w:tcPr>
            <w:tcW w:w="1418" w:type="dxa"/>
            <w:tcBorders>
              <w:top w:val="single" w:sz="18" w:space="0" w:color="auto"/>
              <w:left w:val="single" w:sz="18" w:space="0" w:color="auto"/>
              <w:right w:val="single" w:sz="12" w:space="0" w:color="auto"/>
            </w:tcBorders>
            <w:vAlign w:val="center"/>
          </w:tcPr>
          <w:p w14:paraId="2BBF5967" w14:textId="77777777" w:rsidR="00CC2C82" w:rsidRPr="00F97F19" w:rsidRDefault="00CC2C82" w:rsidP="00CC2C82">
            <w:pPr>
              <w:overflowPunct/>
              <w:adjustRightInd/>
              <w:jc w:val="left"/>
              <w:textAlignment w:val="auto"/>
              <w:rPr>
                <w:rFonts w:asciiTheme="majorEastAsia" w:eastAsiaTheme="majorEastAsia" w:hAnsiTheme="majorEastAsia" w:cstheme="minorBidi"/>
                <w:strike/>
                <w:color w:val="auto"/>
                <w:kern w:val="2"/>
                <w:sz w:val="18"/>
                <w:szCs w:val="18"/>
              </w:rPr>
            </w:pPr>
            <w:r w:rsidRPr="00F97F19">
              <w:rPr>
                <w:rFonts w:asciiTheme="majorEastAsia" w:eastAsiaTheme="majorEastAsia" w:hAnsiTheme="majorEastAsia" w:cstheme="minorBidi" w:hint="eastAsia"/>
                <w:color w:val="auto"/>
                <w:kern w:val="2"/>
                <w:sz w:val="18"/>
                <w:szCs w:val="18"/>
              </w:rPr>
              <w:t>術後疼痛管理関連</w:t>
            </w:r>
          </w:p>
        </w:tc>
        <w:tc>
          <w:tcPr>
            <w:tcW w:w="5812" w:type="dxa"/>
            <w:tcBorders>
              <w:top w:val="single" w:sz="18" w:space="0" w:color="auto"/>
              <w:left w:val="single" w:sz="12" w:space="0" w:color="auto"/>
              <w:bottom w:val="single" w:sz="4" w:space="0" w:color="auto"/>
              <w:right w:val="single" w:sz="18" w:space="0" w:color="auto"/>
            </w:tcBorders>
            <w:vAlign w:val="center"/>
          </w:tcPr>
          <w:p w14:paraId="66D57BDD"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硬膜外カテーテルによる鎮痛剤の投与及び投与量の調整</w:t>
            </w:r>
          </w:p>
        </w:tc>
        <w:tc>
          <w:tcPr>
            <w:tcW w:w="567" w:type="dxa"/>
            <w:tcBorders>
              <w:top w:val="single" w:sz="18" w:space="0" w:color="auto"/>
            </w:tcBorders>
            <w:vAlign w:val="center"/>
          </w:tcPr>
          <w:p w14:paraId="781DFEDB"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26FDB703" w14:textId="31C7145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right w:val="single" w:sz="18" w:space="0" w:color="auto"/>
            </w:tcBorders>
            <w:vAlign w:val="center"/>
          </w:tcPr>
          <w:p w14:paraId="3D632B8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FFA8178" w14:textId="208A04E2"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6E62ACE1" w14:textId="30CC12D0"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right w:val="single" w:sz="18" w:space="0" w:color="auto"/>
            </w:tcBorders>
            <w:vAlign w:val="center"/>
          </w:tcPr>
          <w:p w14:paraId="5A8F15D1"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0386708F" w14:textId="77777777" w:rsidTr="00683BC3">
        <w:trPr>
          <w:trHeight w:val="187"/>
          <w:jc w:val="center"/>
        </w:trPr>
        <w:tc>
          <w:tcPr>
            <w:tcW w:w="425" w:type="dxa"/>
            <w:vMerge w:val="restart"/>
            <w:tcBorders>
              <w:top w:val="single" w:sz="18" w:space="0" w:color="auto"/>
              <w:left w:val="single" w:sz="18" w:space="0" w:color="auto"/>
              <w:right w:val="single" w:sz="12" w:space="0" w:color="auto"/>
            </w:tcBorders>
            <w:vAlign w:val="center"/>
          </w:tcPr>
          <w:p w14:paraId="74DCD9EB" w14:textId="77777777" w:rsidR="00CC2C82" w:rsidRPr="00F97F19" w:rsidRDefault="00CC2C82" w:rsidP="00CC2C82">
            <w:pPr>
              <w:overflowPunct/>
              <w:adjustRightInd/>
              <w:jc w:val="right"/>
              <w:textAlignment w:val="auto"/>
              <w:rPr>
                <w:rFonts w:asciiTheme="majorEastAsia" w:eastAsiaTheme="majorEastAsia" w:hAnsiTheme="majorEastAsia"/>
                <w:color w:val="auto"/>
                <w:sz w:val="18"/>
                <w:szCs w:val="18"/>
              </w:rPr>
            </w:pPr>
            <w:r w:rsidRPr="00F97F19">
              <w:rPr>
                <w:rFonts w:asciiTheme="majorEastAsia" w:eastAsiaTheme="majorEastAsia" w:hAnsiTheme="majorEastAsia" w:hint="eastAsia"/>
                <w:color w:val="auto"/>
                <w:sz w:val="18"/>
                <w:szCs w:val="18"/>
              </w:rPr>
              <w:t>19</w:t>
            </w:r>
          </w:p>
        </w:tc>
        <w:tc>
          <w:tcPr>
            <w:tcW w:w="1418" w:type="dxa"/>
            <w:vMerge w:val="restart"/>
            <w:tcBorders>
              <w:top w:val="single" w:sz="18" w:space="0" w:color="auto"/>
              <w:left w:val="single" w:sz="18" w:space="0" w:color="auto"/>
              <w:right w:val="single" w:sz="12" w:space="0" w:color="auto"/>
            </w:tcBorders>
            <w:vAlign w:val="center"/>
          </w:tcPr>
          <w:p w14:paraId="57A0FFAF"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r w:rsidRPr="00F97F19">
              <w:rPr>
                <w:color w:val="auto"/>
              </w:rPr>
              <w:br w:type="page"/>
            </w:r>
            <w:r w:rsidRPr="00F97F19">
              <w:rPr>
                <w:rFonts w:asciiTheme="majorEastAsia" w:eastAsiaTheme="majorEastAsia" w:hAnsiTheme="majorEastAsia" w:cstheme="minorBidi" w:hint="eastAsia"/>
                <w:color w:val="auto"/>
                <w:kern w:val="2"/>
                <w:sz w:val="18"/>
                <w:szCs w:val="18"/>
              </w:rPr>
              <w:t>循環動態に係る薬剤投与関連</w:t>
            </w:r>
          </w:p>
        </w:tc>
        <w:tc>
          <w:tcPr>
            <w:tcW w:w="5812" w:type="dxa"/>
            <w:tcBorders>
              <w:top w:val="single" w:sz="18" w:space="0" w:color="auto"/>
              <w:left w:val="single" w:sz="12" w:space="0" w:color="auto"/>
              <w:bottom w:val="single" w:sz="12" w:space="0" w:color="auto"/>
              <w:right w:val="single" w:sz="18" w:space="0" w:color="auto"/>
            </w:tcBorders>
            <w:vAlign w:val="center"/>
          </w:tcPr>
          <w:p w14:paraId="567DCB64"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持続点滴中のカテコラミンの投与量の調整</w:t>
            </w:r>
          </w:p>
        </w:tc>
        <w:tc>
          <w:tcPr>
            <w:tcW w:w="567" w:type="dxa"/>
            <w:tcBorders>
              <w:top w:val="single" w:sz="18" w:space="0" w:color="auto"/>
              <w:bottom w:val="single" w:sz="12" w:space="0" w:color="auto"/>
            </w:tcBorders>
            <w:vAlign w:val="center"/>
          </w:tcPr>
          <w:p w14:paraId="52B3C720"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32F0ADF8" w14:textId="55EAFA3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328D861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4F1E4015" w14:textId="7A5DFB1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564ED97C" w14:textId="68458C24"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29FA5472"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CD45F82" w14:textId="77777777" w:rsidTr="00683BC3">
        <w:trPr>
          <w:trHeight w:val="187"/>
          <w:jc w:val="center"/>
        </w:trPr>
        <w:tc>
          <w:tcPr>
            <w:tcW w:w="425" w:type="dxa"/>
            <w:vMerge/>
            <w:tcBorders>
              <w:left w:val="single" w:sz="18" w:space="0" w:color="auto"/>
              <w:right w:val="single" w:sz="12" w:space="0" w:color="auto"/>
            </w:tcBorders>
            <w:vAlign w:val="center"/>
          </w:tcPr>
          <w:p w14:paraId="5798DAF1"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right w:val="single" w:sz="12" w:space="0" w:color="auto"/>
            </w:tcBorders>
            <w:vAlign w:val="center"/>
          </w:tcPr>
          <w:p w14:paraId="1E1423D9"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05AFFC93"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持続点滴中のナトリウム、カリウム又はクロールの投与量の調整</w:t>
            </w:r>
          </w:p>
        </w:tc>
        <w:tc>
          <w:tcPr>
            <w:tcW w:w="567" w:type="dxa"/>
            <w:tcBorders>
              <w:top w:val="single" w:sz="12" w:space="0" w:color="auto"/>
              <w:bottom w:val="single" w:sz="12" w:space="0" w:color="auto"/>
            </w:tcBorders>
            <w:vAlign w:val="center"/>
          </w:tcPr>
          <w:p w14:paraId="1BEFDEF9"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4B79447B" w14:textId="5C49B0C1"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120EB2B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03195829" w14:textId="58EB88D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0644FB8D" w14:textId="568D3AE5"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1F731409"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5D5CFEC" w14:textId="77777777" w:rsidTr="00683BC3">
        <w:trPr>
          <w:trHeight w:val="187"/>
          <w:jc w:val="center"/>
        </w:trPr>
        <w:tc>
          <w:tcPr>
            <w:tcW w:w="425" w:type="dxa"/>
            <w:vMerge/>
            <w:tcBorders>
              <w:left w:val="single" w:sz="18" w:space="0" w:color="auto"/>
              <w:right w:val="single" w:sz="12" w:space="0" w:color="auto"/>
            </w:tcBorders>
            <w:vAlign w:val="center"/>
          </w:tcPr>
          <w:p w14:paraId="1A60C795"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right w:val="single" w:sz="12" w:space="0" w:color="auto"/>
            </w:tcBorders>
            <w:vAlign w:val="center"/>
          </w:tcPr>
          <w:p w14:paraId="0DD5724D"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508EBF46"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持続点滴中の降圧剤の投与量の調整</w:t>
            </w:r>
          </w:p>
        </w:tc>
        <w:tc>
          <w:tcPr>
            <w:tcW w:w="567" w:type="dxa"/>
            <w:tcBorders>
              <w:top w:val="single" w:sz="12" w:space="0" w:color="auto"/>
              <w:bottom w:val="single" w:sz="12" w:space="0" w:color="auto"/>
            </w:tcBorders>
            <w:vAlign w:val="center"/>
          </w:tcPr>
          <w:p w14:paraId="08E7F0A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0F4CCF54" w14:textId="4507DA09"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59445AEB"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073E1C95" w14:textId="2E60C66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10BA7667" w14:textId="7E57BEC2"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5C5CF95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1D88344" w14:textId="77777777" w:rsidTr="00683BC3">
        <w:trPr>
          <w:trHeight w:val="187"/>
          <w:jc w:val="center"/>
        </w:trPr>
        <w:tc>
          <w:tcPr>
            <w:tcW w:w="425" w:type="dxa"/>
            <w:vMerge/>
            <w:tcBorders>
              <w:left w:val="single" w:sz="18" w:space="0" w:color="auto"/>
              <w:right w:val="single" w:sz="12" w:space="0" w:color="auto"/>
            </w:tcBorders>
            <w:vAlign w:val="center"/>
          </w:tcPr>
          <w:p w14:paraId="26968AB8"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right w:val="single" w:sz="12" w:space="0" w:color="auto"/>
            </w:tcBorders>
            <w:vAlign w:val="center"/>
          </w:tcPr>
          <w:p w14:paraId="78548397"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5D493463"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持続点滴中の糖質輸液又は電解質輸液の投与量の調整</w:t>
            </w:r>
          </w:p>
        </w:tc>
        <w:tc>
          <w:tcPr>
            <w:tcW w:w="567" w:type="dxa"/>
            <w:tcBorders>
              <w:top w:val="single" w:sz="12" w:space="0" w:color="auto"/>
              <w:bottom w:val="single" w:sz="12" w:space="0" w:color="auto"/>
            </w:tcBorders>
            <w:vAlign w:val="center"/>
          </w:tcPr>
          <w:p w14:paraId="690A7992"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C6B8F9B" w14:textId="51E6B45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1AA294A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17605E1B" w14:textId="6A2D92F9"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25711EC1" w14:textId="74DB2D28"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7FB585BC"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B8A3EE5" w14:textId="77777777" w:rsidTr="00683BC3">
        <w:trPr>
          <w:trHeight w:val="187"/>
          <w:jc w:val="center"/>
        </w:trPr>
        <w:tc>
          <w:tcPr>
            <w:tcW w:w="425" w:type="dxa"/>
            <w:vMerge/>
            <w:tcBorders>
              <w:left w:val="single" w:sz="18" w:space="0" w:color="auto"/>
              <w:bottom w:val="single" w:sz="18" w:space="0" w:color="auto"/>
              <w:right w:val="single" w:sz="12" w:space="0" w:color="auto"/>
            </w:tcBorders>
            <w:vAlign w:val="center"/>
          </w:tcPr>
          <w:p w14:paraId="1A30BF37"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p>
        </w:tc>
        <w:tc>
          <w:tcPr>
            <w:tcW w:w="1418" w:type="dxa"/>
            <w:vMerge/>
            <w:tcBorders>
              <w:left w:val="single" w:sz="18" w:space="0" w:color="auto"/>
              <w:bottom w:val="single" w:sz="18" w:space="0" w:color="auto"/>
              <w:right w:val="single" w:sz="12" w:space="0" w:color="auto"/>
            </w:tcBorders>
            <w:vAlign w:val="center"/>
          </w:tcPr>
          <w:p w14:paraId="5B247007"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8" w:space="0" w:color="auto"/>
              <w:right w:val="single" w:sz="18" w:space="0" w:color="auto"/>
            </w:tcBorders>
            <w:vAlign w:val="center"/>
          </w:tcPr>
          <w:p w14:paraId="1FEAAE96"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21"/>
                <w:szCs w:val="22"/>
              </w:rPr>
            </w:pPr>
            <w:r w:rsidRPr="00F97F19">
              <w:rPr>
                <w:rFonts w:hint="eastAsia"/>
                <w:color w:val="auto"/>
                <w:sz w:val="18"/>
                <w:szCs w:val="18"/>
              </w:rPr>
              <w:t>持続点滴中の利尿剤の投与量の調整</w:t>
            </w:r>
          </w:p>
        </w:tc>
        <w:tc>
          <w:tcPr>
            <w:tcW w:w="567" w:type="dxa"/>
            <w:tcBorders>
              <w:top w:val="single" w:sz="12" w:space="0" w:color="auto"/>
              <w:bottom w:val="single" w:sz="18" w:space="0" w:color="auto"/>
            </w:tcBorders>
            <w:vAlign w:val="center"/>
          </w:tcPr>
          <w:p w14:paraId="60BFE687"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09387581" w14:textId="3CFBB2C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8" w:space="0" w:color="auto"/>
              <w:right w:val="single" w:sz="18" w:space="0" w:color="auto"/>
            </w:tcBorders>
            <w:vAlign w:val="center"/>
          </w:tcPr>
          <w:p w14:paraId="1F05EE5C"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0FE46431" w14:textId="4195FB2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56009481" w14:textId="6706EDF9"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8" w:space="0" w:color="auto"/>
              <w:right w:val="single" w:sz="18" w:space="0" w:color="auto"/>
            </w:tcBorders>
            <w:vAlign w:val="center"/>
          </w:tcPr>
          <w:p w14:paraId="6F4DED01"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1A018F4E" w14:textId="77777777" w:rsidTr="00683BC3">
        <w:trPr>
          <w:trHeight w:val="187"/>
          <w:jc w:val="center"/>
        </w:trPr>
        <w:tc>
          <w:tcPr>
            <w:tcW w:w="425" w:type="dxa"/>
            <w:vMerge w:val="restart"/>
            <w:tcBorders>
              <w:top w:val="single" w:sz="18" w:space="0" w:color="auto"/>
              <w:left w:val="single" w:sz="18" w:space="0" w:color="auto"/>
              <w:right w:val="single" w:sz="12" w:space="0" w:color="auto"/>
            </w:tcBorders>
            <w:vAlign w:val="center"/>
          </w:tcPr>
          <w:p w14:paraId="219B90AA"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20</w:t>
            </w:r>
          </w:p>
        </w:tc>
        <w:tc>
          <w:tcPr>
            <w:tcW w:w="1418" w:type="dxa"/>
            <w:vMerge w:val="restart"/>
            <w:tcBorders>
              <w:top w:val="single" w:sz="18" w:space="0" w:color="auto"/>
              <w:left w:val="single" w:sz="18" w:space="0" w:color="auto"/>
              <w:right w:val="single" w:sz="12" w:space="0" w:color="auto"/>
            </w:tcBorders>
            <w:vAlign w:val="center"/>
          </w:tcPr>
          <w:p w14:paraId="68098972" w14:textId="77777777" w:rsidR="00CC2C82" w:rsidRPr="00F97F19" w:rsidRDefault="00CC2C82" w:rsidP="00CC2C82">
            <w:pPr>
              <w:overflowPunct/>
              <w:adjustRightInd/>
              <w:jc w:val="lef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精神及び神経症状に係る薬剤投与関連</w:t>
            </w:r>
          </w:p>
        </w:tc>
        <w:tc>
          <w:tcPr>
            <w:tcW w:w="5812" w:type="dxa"/>
            <w:tcBorders>
              <w:top w:val="single" w:sz="18" w:space="0" w:color="auto"/>
              <w:left w:val="single" w:sz="12" w:space="0" w:color="auto"/>
              <w:bottom w:val="single" w:sz="12" w:space="0" w:color="auto"/>
              <w:right w:val="single" w:sz="18" w:space="0" w:color="auto"/>
            </w:tcBorders>
            <w:vAlign w:val="center"/>
          </w:tcPr>
          <w:p w14:paraId="50EAC363"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抗けいれん剤の臨時の投与</w:t>
            </w:r>
          </w:p>
        </w:tc>
        <w:tc>
          <w:tcPr>
            <w:tcW w:w="567" w:type="dxa"/>
            <w:tcBorders>
              <w:top w:val="single" w:sz="18" w:space="0" w:color="auto"/>
              <w:bottom w:val="single" w:sz="12" w:space="0" w:color="auto"/>
            </w:tcBorders>
            <w:vAlign w:val="center"/>
          </w:tcPr>
          <w:p w14:paraId="22BF916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59569929" w14:textId="2A3B2066"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2" w:space="0" w:color="auto"/>
              <w:right w:val="single" w:sz="18" w:space="0" w:color="auto"/>
            </w:tcBorders>
            <w:vAlign w:val="center"/>
          </w:tcPr>
          <w:p w14:paraId="3956B110"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2230158D" w14:textId="4DD37BA4"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2" w:space="0" w:color="auto"/>
              <w:right w:val="single" w:sz="18" w:space="0" w:color="auto"/>
            </w:tcBorders>
            <w:vAlign w:val="center"/>
          </w:tcPr>
          <w:p w14:paraId="6A3E9ED2" w14:textId="47E47382"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2" w:space="0" w:color="auto"/>
              <w:right w:val="single" w:sz="18" w:space="0" w:color="auto"/>
            </w:tcBorders>
            <w:vAlign w:val="center"/>
          </w:tcPr>
          <w:p w14:paraId="7F5FD1D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6E9F0DFC" w14:textId="77777777" w:rsidTr="00683BC3">
        <w:trPr>
          <w:trHeight w:val="187"/>
          <w:jc w:val="center"/>
        </w:trPr>
        <w:tc>
          <w:tcPr>
            <w:tcW w:w="425" w:type="dxa"/>
            <w:vMerge/>
            <w:tcBorders>
              <w:left w:val="single" w:sz="18" w:space="0" w:color="auto"/>
              <w:right w:val="single" w:sz="12" w:space="0" w:color="auto"/>
            </w:tcBorders>
            <w:vAlign w:val="center"/>
          </w:tcPr>
          <w:p w14:paraId="48E35C5B"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right w:val="single" w:sz="12" w:space="0" w:color="auto"/>
            </w:tcBorders>
            <w:vAlign w:val="center"/>
          </w:tcPr>
          <w:p w14:paraId="555AF1AA"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2" w:space="0" w:color="auto"/>
              <w:right w:val="single" w:sz="18" w:space="0" w:color="auto"/>
            </w:tcBorders>
            <w:vAlign w:val="center"/>
          </w:tcPr>
          <w:p w14:paraId="1CF5E219"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抗精神病薬の臨時の投与</w:t>
            </w:r>
          </w:p>
        </w:tc>
        <w:tc>
          <w:tcPr>
            <w:tcW w:w="567" w:type="dxa"/>
            <w:tcBorders>
              <w:top w:val="single" w:sz="12" w:space="0" w:color="auto"/>
              <w:bottom w:val="single" w:sz="12" w:space="0" w:color="auto"/>
            </w:tcBorders>
            <w:vAlign w:val="center"/>
          </w:tcPr>
          <w:p w14:paraId="0AEE61D1"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1FEF9CAB" w14:textId="762B54D5"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2" w:space="0" w:color="auto"/>
              <w:right w:val="single" w:sz="18" w:space="0" w:color="auto"/>
            </w:tcBorders>
            <w:vAlign w:val="center"/>
          </w:tcPr>
          <w:p w14:paraId="77625B46"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7E1426BB" w14:textId="13547BDA"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2" w:space="0" w:color="auto"/>
              <w:right w:val="single" w:sz="18" w:space="0" w:color="auto"/>
            </w:tcBorders>
            <w:vAlign w:val="center"/>
          </w:tcPr>
          <w:p w14:paraId="465A1FD1" w14:textId="29B7751A"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2" w:space="0" w:color="auto"/>
              <w:right w:val="single" w:sz="18" w:space="0" w:color="auto"/>
            </w:tcBorders>
            <w:vAlign w:val="center"/>
          </w:tcPr>
          <w:p w14:paraId="0A836AA6"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09C254C6" w14:textId="77777777" w:rsidTr="00683BC3">
        <w:trPr>
          <w:trHeight w:val="187"/>
          <w:jc w:val="center"/>
        </w:trPr>
        <w:tc>
          <w:tcPr>
            <w:tcW w:w="425" w:type="dxa"/>
            <w:vMerge/>
            <w:tcBorders>
              <w:left w:val="single" w:sz="18" w:space="0" w:color="auto"/>
              <w:bottom w:val="single" w:sz="18" w:space="0" w:color="auto"/>
              <w:right w:val="single" w:sz="12" w:space="0" w:color="auto"/>
            </w:tcBorders>
            <w:vAlign w:val="center"/>
          </w:tcPr>
          <w:p w14:paraId="66E878C7"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21"/>
                <w:szCs w:val="22"/>
              </w:rPr>
            </w:pPr>
          </w:p>
        </w:tc>
        <w:tc>
          <w:tcPr>
            <w:tcW w:w="1418" w:type="dxa"/>
            <w:vMerge/>
            <w:tcBorders>
              <w:left w:val="single" w:sz="18" w:space="0" w:color="auto"/>
              <w:bottom w:val="single" w:sz="18" w:space="0" w:color="auto"/>
              <w:right w:val="single" w:sz="12" w:space="0" w:color="auto"/>
            </w:tcBorders>
            <w:vAlign w:val="center"/>
          </w:tcPr>
          <w:p w14:paraId="7F6E4A6C"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1"/>
                <w:szCs w:val="22"/>
              </w:rPr>
            </w:pPr>
          </w:p>
        </w:tc>
        <w:tc>
          <w:tcPr>
            <w:tcW w:w="5812" w:type="dxa"/>
            <w:tcBorders>
              <w:top w:val="single" w:sz="12" w:space="0" w:color="auto"/>
              <w:left w:val="single" w:sz="12" w:space="0" w:color="auto"/>
              <w:bottom w:val="single" w:sz="18" w:space="0" w:color="auto"/>
              <w:right w:val="single" w:sz="18" w:space="0" w:color="auto"/>
            </w:tcBorders>
            <w:vAlign w:val="center"/>
          </w:tcPr>
          <w:p w14:paraId="452A1329" w14:textId="77777777" w:rsidR="00CC2C82" w:rsidRPr="00F97F19" w:rsidRDefault="00CC2C82" w:rsidP="00CC2C82">
            <w:pPr>
              <w:overflowPunct/>
              <w:adjustRightInd/>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抗不安薬の臨時の投与</w:t>
            </w:r>
          </w:p>
        </w:tc>
        <w:tc>
          <w:tcPr>
            <w:tcW w:w="567" w:type="dxa"/>
            <w:tcBorders>
              <w:top w:val="single" w:sz="12" w:space="0" w:color="auto"/>
              <w:bottom w:val="single" w:sz="18" w:space="0" w:color="auto"/>
            </w:tcBorders>
            <w:vAlign w:val="center"/>
          </w:tcPr>
          <w:p w14:paraId="084ECA6F"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7A2DE488" w14:textId="51B8C73C"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2" w:space="0" w:color="auto"/>
              <w:bottom w:val="single" w:sz="18" w:space="0" w:color="auto"/>
              <w:right w:val="single" w:sz="18" w:space="0" w:color="auto"/>
            </w:tcBorders>
            <w:vAlign w:val="center"/>
          </w:tcPr>
          <w:p w14:paraId="38C02A81"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46DCDE8D" w14:textId="3F2B6B4F"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2" w:space="0" w:color="auto"/>
              <w:left w:val="single" w:sz="18" w:space="0" w:color="auto"/>
              <w:bottom w:val="single" w:sz="18" w:space="0" w:color="auto"/>
              <w:right w:val="single" w:sz="18" w:space="0" w:color="auto"/>
            </w:tcBorders>
            <w:vAlign w:val="center"/>
          </w:tcPr>
          <w:p w14:paraId="4DA5310A" w14:textId="661ECE4A"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2" w:space="0" w:color="auto"/>
              <w:left w:val="single" w:sz="18" w:space="0" w:color="auto"/>
              <w:bottom w:val="single" w:sz="18" w:space="0" w:color="auto"/>
              <w:right w:val="single" w:sz="18" w:space="0" w:color="auto"/>
            </w:tcBorders>
            <w:vAlign w:val="center"/>
          </w:tcPr>
          <w:p w14:paraId="55571B62"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r w:rsidR="00F97F19" w:rsidRPr="00F97F19" w14:paraId="70390839" w14:textId="77777777" w:rsidTr="00683BC3">
        <w:trPr>
          <w:trHeight w:val="227"/>
          <w:jc w:val="center"/>
        </w:trPr>
        <w:tc>
          <w:tcPr>
            <w:tcW w:w="425" w:type="dxa"/>
            <w:tcBorders>
              <w:top w:val="single" w:sz="18" w:space="0" w:color="auto"/>
              <w:left w:val="single" w:sz="18" w:space="0" w:color="auto"/>
              <w:bottom w:val="single" w:sz="18" w:space="0" w:color="auto"/>
              <w:right w:val="single" w:sz="12" w:space="0" w:color="auto"/>
            </w:tcBorders>
            <w:vAlign w:val="center"/>
          </w:tcPr>
          <w:p w14:paraId="7F3ADF0E" w14:textId="77777777" w:rsidR="00CC2C82" w:rsidRPr="00F97F19" w:rsidRDefault="00CC2C82" w:rsidP="00CC2C82">
            <w:pPr>
              <w:overflowPunct/>
              <w:adjustRightInd/>
              <w:jc w:val="right"/>
              <w:textAlignment w:val="auto"/>
              <w:rPr>
                <w:rFonts w:asciiTheme="majorEastAsia" w:eastAsiaTheme="majorEastAsia" w:hAnsiTheme="majorEastAsia" w:cstheme="minorBidi"/>
                <w:color w:val="auto"/>
                <w:kern w:val="2"/>
                <w:sz w:val="18"/>
                <w:szCs w:val="18"/>
              </w:rPr>
            </w:pPr>
            <w:r w:rsidRPr="00F97F19">
              <w:rPr>
                <w:rFonts w:asciiTheme="majorEastAsia" w:eastAsiaTheme="majorEastAsia" w:hAnsiTheme="majorEastAsia" w:cstheme="minorBidi" w:hint="eastAsia"/>
                <w:color w:val="auto"/>
                <w:kern w:val="2"/>
                <w:sz w:val="18"/>
                <w:szCs w:val="18"/>
              </w:rPr>
              <w:t>21</w:t>
            </w:r>
          </w:p>
        </w:tc>
        <w:tc>
          <w:tcPr>
            <w:tcW w:w="1418" w:type="dxa"/>
            <w:tcBorders>
              <w:top w:val="single" w:sz="18" w:space="0" w:color="auto"/>
              <w:left w:val="single" w:sz="18" w:space="0" w:color="auto"/>
              <w:bottom w:val="single" w:sz="18" w:space="0" w:color="auto"/>
              <w:right w:val="single" w:sz="12" w:space="0" w:color="auto"/>
            </w:tcBorders>
            <w:vAlign w:val="center"/>
          </w:tcPr>
          <w:p w14:paraId="108C25F5" w14:textId="7AA92F39" w:rsidR="00CC2C82" w:rsidRPr="00F97F19" w:rsidRDefault="00CC2C82" w:rsidP="00CC2C82">
            <w:pPr>
              <w:overflowPunct/>
              <w:adjustRightInd/>
              <w:spacing w:line="220" w:lineRule="exact"/>
              <w:jc w:val="left"/>
              <w:textAlignment w:val="auto"/>
              <w:rPr>
                <w:rFonts w:asciiTheme="majorEastAsia" w:eastAsiaTheme="majorEastAsia" w:hAnsiTheme="majorEastAsia" w:cstheme="minorBidi"/>
                <w:color w:val="auto"/>
                <w:kern w:val="2"/>
                <w:sz w:val="21"/>
                <w:szCs w:val="22"/>
              </w:rPr>
            </w:pPr>
            <w:r w:rsidRPr="00F97F19">
              <w:rPr>
                <w:rFonts w:ascii="ＭＳ Ｐゴシック" w:eastAsia="ＭＳ Ｐゴシック" w:hAnsi="ＭＳ Ｐゴシック" w:cs="ＭＳ Ｐゴシック" w:hint="eastAsia"/>
                <w:bCs/>
                <w:color w:val="auto"/>
                <w:sz w:val="20"/>
                <w:szCs w:val="20"/>
              </w:rPr>
              <w:t>皮膚損傷</w:t>
            </w:r>
            <w:r w:rsidR="009F31F3" w:rsidRPr="00F97F19">
              <w:rPr>
                <w:rFonts w:ascii="ＭＳ Ｐゴシック" w:eastAsia="ＭＳ Ｐゴシック" w:hAnsi="ＭＳ Ｐゴシック" w:cs="ＭＳ Ｐゴシック" w:hint="eastAsia"/>
                <w:bCs/>
                <w:color w:val="auto"/>
                <w:sz w:val="20"/>
                <w:szCs w:val="20"/>
              </w:rPr>
              <w:t>に</w:t>
            </w:r>
            <w:r w:rsidRPr="00F97F19">
              <w:rPr>
                <w:rFonts w:ascii="ＭＳ Ｐゴシック" w:eastAsia="ＭＳ Ｐゴシック" w:hAnsi="ＭＳ Ｐゴシック" w:cs="ＭＳ Ｐゴシック" w:hint="eastAsia"/>
                <w:bCs/>
                <w:color w:val="auto"/>
                <w:sz w:val="20"/>
                <w:szCs w:val="20"/>
              </w:rPr>
              <w:t>係る薬剤投与連</w:t>
            </w:r>
          </w:p>
        </w:tc>
        <w:tc>
          <w:tcPr>
            <w:tcW w:w="5812" w:type="dxa"/>
            <w:tcBorders>
              <w:top w:val="single" w:sz="18" w:space="0" w:color="auto"/>
              <w:left w:val="single" w:sz="12" w:space="0" w:color="auto"/>
              <w:bottom w:val="single" w:sz="18" w:space="0" w:color="auto"/>
              <w:right w:val="single" w:sz="18" w:space="0" w:color="auto"/>
            </w:tcBorders>
            <w:vAlign w:val="center"/>
          </w:tcPr>
          <w:p w14:paraId="6B98E3DF" w14:textId="77777777" w:rsidR="00CC2C82" w:rsidRPr="00F97F19" w:rsidRDefault="00CC2C82" w:rsidP="00CC2C82">
            <w:pPr>
              <w:overflowPunct/>
              <w:adjustRightInd/>
              <w:spacing w:line="220" w:lineRule="exact"/>
              <w:jc w:val="left"/>
              <w:textAlignment w:val="auto"/>
              <w:rPr>
                <w:rFonts w:asciiTheme="majorEastAsia" w:eastAsiaTheme="majorEastAsia" w:hAnsiTheme="majorEastAsia" w:cstheme="minorBidi"/>
                <w:color w:val="auto"/>
                <w:kern w:val="2"/>
                <w:sz w:val="18"/>
                <w:szCs w:val="18"/>
              </w:rPr>
            </w:pPr>
            <w:r w:rsidRPr="00F97F19">
              <w:rPr>
                <w:rFonts w:ascii="ＭＳ Ｐゴシック" w:eastAsia="ＭＳ Ｐゴシック" w:hAnsi="ＭＳ Ｐゴシック" w:cs="ＭＳ Ｐゴシック" w:hint="eastAsia"/>
                <w:bCs/>
                <w:color w:val="auto"/>
                <w:sz w:val="20"/>
                <w:szCs w:val="20"/>
              </w:rPr>
              <w:t>抗癌剤その他の薬剤が血管外に漏出したときのステロイド薬の局所注射及び投与量の調整</w:t>
            </w:r>
          </w:p>
        </w:tc>
        <w:tc>
          <w:tcPr>
            <w:tcW w:w="567" w:type="dxa"/>
            <w:tcBorders>
              <w:top w:val="single" w:sz="18" w:space="0" w:color="auto"/>
              <w:bottom w:val="single" w:sz="18" w:space="0" w:color="auto"/>
            </w:tcBorders>
            <w:vAlign w:val="center"/>
          </w:tcPr>
          <w:p w14:paraId="17A32614"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あり</w:t>
            </w:r>
          </w:p>
          <w:p w14:paraId="636AC0DE" w14:textId="68F8809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567" w:type="dxa"/>
            <w:tcBorders>
              <w:top w:val="single" w:sz="18" w:space="0" w:color="auto"/>
              <w:bottom w:val="single" w:sz="18" w:space="0" w:color="auto"/>
              <w:right w:val="single" w:sz="18" w:space="0" w:color="auto"/>
            </w:tcBorders>
            <w:vAlign w:val="center"/>
          </w:tcPr>
          <w:p w14:paraId="206A0AF5" w14:textId="77777777"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16"/>
                <w:szCs w:val="16"/>
              </w:rPr>
            </w:pPr>
            <w:r w:rsidRPr="00F97F19">
              <w:rPr>
                <w:rFonts w:asciiTheme="majorEastAsia" w:eastAsiaTheme="majorEastAsia" w:hAnsiTheme="majorEastAsia" w:cstheme="minorBidi" w:hint="eastAsia"/>
                <w:color w:val="auto"/>
                <w:kern w:val="2"/>
                <w:sz w:val="16"/>
                <w:szCs w:val="16"/>
              </w:rPr>
              <w:t>なし</w:t>
            </w:r>
          </w:p>
          <w:p w14:paraId="5461B25C" w14:textId="1F331446" w:rsidR="00CC2C82" w:rsidRPr="00F97F19" w:rsidRDefault="00CC2C82" w:rsidP="00FE36DA">
            <w:pPr>
              <w:overflowPunct/>
              <w:adjustRightInd/>
              <w:spacing w:line="260" w:lineRule="exact"/>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1134" w:type="dxa"/>
            <w:tcBorders>
              <w:top w:val="single" w:sz="18" w:space="0" w:color="auto"/>
              <w:left w:val="single" w:sz="18" w:space="0" w:color="auto"/>
              <w:bottom w:val="single" w:sz="18" w:space="0" w:color="auto"/>
              <w:right w:val="single" w:sz="18" w:space="0" w:color="auto"/>
            </w:tcBorders>
            <w:vAlign w:val="center"/>
          </w:tcPr>
          <w:p w14:paraId="1176035B" w14:textId="22528FC1"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c>
          <w:tcPr>
            <w:tcW w:w="850" w:type="dxa"/>
            <w:tcBorders>
              <w:top w:val="single" w:sz="18" w:space="0" w:color="auto"/>
              <w:left w:val="single" w:sz="18" w:space="0" w:color="auto"/>
              <w:bottom w:val="single" w:sz="18" w:space="0" w:color="auto"/>
              <w:right w:val="single" w:sz="18" w:space="0" w:color="auto"/>
            </w:tcBorders>
            <w:vAlign w:val="center"/>
          </w:tcPr>
          <w:p w14:paraId="776B7373" w14:textId="77777777" w:rsidR="00CC2C82" w:rsidRPr="00F97F19" w:rsidRDefault="00CC2C82" w:rsidP="00CC2C82">
            <w:pPr>
              <w:overflowPunct/>
              <w:adjustRightInd/>
              <w:jc w:val="center"/>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w:t>
            </w:r>
          </w:p>
        </w:tc>
      </w:tr>
    </w:tbl>
    <w:bookmarkEnd w:id="0"/>
    <w:p w14:paraId="22526A65" w14:textId="77777777" w:rsidR="00FE36DA" w:rsidRPr="00F97F19" w:rsidRDefault="00FE36DA" w:rsidP="00FE36DA">
      <w:pPr>
        <w:overflowPunct/>
        <w:adjustRightInd/>
        <w:spacing w:line="0" w:lineRule="atLeast"/>
        <w:ind w:leftChars="100" w:left="242" w:firstLineChars="100" w:firstLine="202"/>
        <w:textAlignment w:val="auto"/>
        <w:rPr>
          <w:rFonts w:asciiTheme="minorHAnsi" w:eastAsiaTheme="minorEastAsia" w:hAnsiTheme="minorHAnsi" w:cstheme="minorBidi"/>
          <w:color w:val="auto"/>
          <w:kern w:val="2"/>
          <w:sz w:val="20"/>
          <w:szCs w:val="20"/>
        </w:rPr>
      </w:pPr>
      <w:r w:rsidRPr="00F97F19">
        <w:rPr>
          <w:rFonts w:asciiTheme="minorHAnsi" w:eastAsiaTheme="minorEastAsia" w:hAnsiTheme="minorHAnsi" w:cstheme="minorBidi" w:hint="eastAsia"/>
          <w:color w:val="auto"/>
          <w:kern w:val="2"/>
          <w:sz w:val="20"/>
          <w:szCs w:val="20"/>
        </w:rPr>
        <w:t>※実習について、①の指導者は必須。</w:t>
      </w:r>
    </w:p>
    <w:p w14:paraId="4EC8608F" w14:textId="3D60D403" w:rsidR="00FE36DA" w:rsidRPr="00F97F19" w:rsidRDefault="00EC0E65" w:rsidP="00683BC3">
      <w:pPr>
        <w:overflowPunct/>
        <w:adjustRightInd/>
        <w:spacing w:line="0" w:lineRule="atLeast"/>
        <w:ind w:firstLineChars="350" w:firstLine="637"/>
        <w:jc w:val="left"/>
        <w:textAlignment w:val="auto"/>
        <w:rPr>
          <w:rFonts w:asciiTheme="minorHAnsi" w:eastAsiaTheme="minorEastAsia" w:hAnsiTheme="minorHAnsi" w:cstheme="minorBidi"/>
          <w:color w:val="auto"/>
          <w:kern w:val="2"/>
          <w:sz w:val="18"/>
          <w:szCs w:val="18"/>
        </w:rPr>
      </w:pPr>
      <w:r>
        <w:rPr>
          <w:rFonts w:asciiTheme="minorHAnsi" w:eastAsiaTheme="minorEastAsia" w:hAnsiTheme="minorHAnsi" w:cstheme="minorBidi" w:hint="eastAsia"/>
          <w:color w:val="auto"/>
          <w:sz w:val="18"/>
          <w:szCs w:val="18"/>
        </w:rPr>
        <w:t>＊</w:t>
      </w:r>
      <w:r>
        <w:rPr>
          <w:rFonts w:asciiTheme="minorHAnsi" w:eastAsiaTheme="minorEastAsia" w:hAnsiTheme="minorHAnsi" w:cstheme="minorBidi" w:hint="eastAsia"/>
          <w:color w:val="auto"/>
          <w:sz w:val="18"/>
          <w:szCs w:val="18"/>
        </w:rPr>
        <w:t>1</w:t>
      </w:r>
      <w:r w:rsidR="001E7B54" w:rsidRPr="004E268D">
        <w:rPr>
          <w:rFonts w:asciiTheme="minorHAnsi" w:eastAsiaTheme="minorEastAsia" w:hAnsiTheme="minorHAnsi" w:cstheme="minorBidi" w:hint="eastAsia"/>
          <w:color w:val="auto"/>
          <w:spacing w:val="18"/>
          <w:sz w:val="18"/>
          <w:szCs w:val="18"/>
          <w:fitText w:val="1260" w:id="-1181023488"/>
        </w:rPr>
        <w:t>医師の指導</w:t>
      </w:r>
      <w:r w:rsidR="001E7B54" w:rsidRPr="004E268D">
        <w:rPr>
          <w:rFonts w:asciiTheme="minorHAnsi" w:eastAsiaTheme="minorEastAsia" w:hAnsiTheme="minorHAnsi" w:cstheme="minorBidi" w:hint="eastAsia"/>
          <w:color w:val="auto"/>
          <w:sz w:val="18"/>
          <w:szCs w:val="18"/>
          <w:fitText w:val="1260" w:id="-1181023488"/>
        </w:rPr>
        <w:t>者</w:t>
      </w:r>
      <w:r w:rsidR="00FE36DA" w:rsidRPr="00F97F19">
        <w:rPr>
          <w:rFonts w:asciiTheme="minorHAnsi" w:eastAsiaTheme="minorEastAsia" w:hAnsiTheme="minorHAnsi" w:cstheme="minorBidi" w:hint="eastAsia"/>
          <w:color w:val="auto"/>
          <w:kern w:val="2"/>
          <w:sz w:val="18"/>
          <w:szCs w:val="18"/>
        </w:rPr>
        <w:t>…臨床研修指導医と同等以上の経験を有すること</w:t>
      </w:r>
      <w:r w:rsidR="002C1100">
        <w:rPr>
          <w:rFonts w:asciiTheme="minorHAnsi" w:eastAsiaTheme="minorEastAsia" w:hAnsiTheme="minorHAnsi" w:cstheme="minorBidi" w:hint="eastAsia"/>
          <w:color w:val="auto"/>
          <w:kern w:val="2"/>
          <w:sz w:val="18"/>
          <w:szCs w:val="18"/>
        </w:rPr>
        <w:t>（臨床経験年数</w:t>
      </w:r>
      <w:r w:rsidR="002C1100">
        <w:rPr>
          <w:rFonts w:asciiTheme="minorHAnsi" w:eastAsiaTheme="minorEastAsia" w:hAnsiTheme="minorHAnsi" w:cstheme="minorBidi" w:hint="eastAsia"/>
          <w:color w:val="auto"/>
          <w:kern w:val="2"/>
          <w:sz w:val="18"/>
          <w:szCs w:val="18"/>
        </w:rPr>
        <w:t>7</w:t>
      </w:r>
      <w:r w:rsidR="002C1100">
        <w:rPr>
          <w:rFonts w:asciiTheme="minorHAnsi" w:eastAsiaTheme="minorEastAsia" w:hAnsiTheme="minorHAnsi" w:cstheme="minorBidi" w:hint="eastAsia"/>
          <w:color w:val="auto"/>
          <w:kern w:val="2"/>
          <w:sz w:val="18"/>
          <w:szCs w:val="18"/>
        </w:rPr>
        <w:t>年（</w:t>
      </w:r>
      <w:r w:rsidR="002C1100">
        <w:rPr>
          <w:rFonts w:asciiTheme="minorHAnsi" w:eastAsiaTheme="minorEastAsia" w:hAnsiTheme="minorHAnsi" w:cstheme="minorBidi" w:hint="eastAsia"/>
          <w:color w:val="auto"/>
          <w:kern w:val="2"/>
          <w:sz w:val="18"/>
          <w:szCs w:val="18"/>
        </w:rPr>
        <w:t>8</w:t>
      </w:r>
      <w:r w:rsidR="002C1100">
        <w:rPr>
          <w:rFonts w:asciiTheme="minorHAnsi" w:eastAsiaTheme="minorEastAsia" w:hAnsiTheme="minorHAnsi" w:cstheme="minorBidi" w:hint="eastAsia"/>
          <w:color w:val="auto"/>
          <w:kern w:val="2"/>
          <w:sz w:val="18"/>
          <w:szCs w:val="18"/>
        </w:rPr>
        <w:t>年目）以上等）</w:t>
      </w:r>
      <w:r w:rsidR="00FE36DA" w:rsidRPr="00F97F19">
        <w:rPr>
          <w:rFonts w:asciiTheme="minorHAnsi" w:eastAsiaTheme="minorEastAsia" w:hAnsiTheme="minorHAnsi" w:cstheme="minorBidi" w:hint="eastAsia"/>
          <w:color w:val="auto"/>
          <w:kern w:val="2"/>
          <w:sz w:val="18"/>
          <w:szCs w:val="18"/>
        </w:rPr>
        <w:t>。</w:t>
      </w:r>
    </w:p>
    <w:p w14:paraId="05D5D43E" w14:textId="77777777" w:rsidR="00EC0E65" w:rsidRDefault="00FE36DA" w:rsidP="00683BC3">
      <w:pPr>
        <w:overflowPunct/>
        <w:adjustRightInd/>
        <w:spacing w:line="0" w:lineRule="atLeast"/>
        <w:ind w:firstLineChars="500" w:firstLine="910"/>
        <w:jc w:val="left"/>
        <w:textAlignment w:val="auto"/>
        <w:rPr>
          <w:rFonts w:asciiTheme="minorHAnsi" w:eastAsiaTheme="minorEastAsia" w:hAnsiTheme="minorHAnsi" w:cstheme="minorBidi"/>
          <w:color w:val="auto"/>
          <w:kern w:val="2"/>
          <w:sz w:val="18"/>
          <w:szCs w:val="18"/>
        </w:rPr>
      </w:pPr>
      <w:r w:rsidRPr="00F97F19">
        <w:rPr>
          <w:rFonts w:asciiTheme="minorHAnsi" w:eastAsiaTheme="minorEastAsia" w:hAnsiTheme="minorHAnsi" w:cstheme="minorBidi" w:hint="eastAsia"/>
          <w:color w:val="auto"/>
          <w:kern w:val="2"/>
          <w:sz w:val="18"/>
          <w:szCs w:val="18"/>
        </w:rPr>
        <w:t>看護師の指導者…特定行為研修を修了した看護師やこれに準ずる者として専門看護師、認定看護師及び大学等での</w:t>
      </w:r>
    </w:p>
    <w:p w14:paraId="781CD963" w14:textId="0C08DBB1" w:rsidR="00FE36DA" w:rsidRPr="00F97F19" w:rsidRDefault="00FE36DA" w:rsidP="00683BC3">
      <w:pPr>
        <w:overflowPunct/>
        <w:adjustRightInd/>
        <w:spacing w:line="0" w:lineRule="atLeast"/>
        <w:ind w:firstLineChars="500" w:firstLine="910"/>
        <w:jc w:val="left"/>
        <w:textAlignment w:val="auto"/>
        <w:rPr>
          <w:rFonts w:asciiTheme="minorHAnsi" w:eastAsiaTheme="minorEastAsia" w:hAnsiTheme="minorHAnsi" w:cstheme="minorBidi"/>
          <w:color w:val="auto"/>
          <w:kern w:val="2"/>
          <w:sz w:val="18"/>
          <w:szCs w:val="18"/>
        </w:rPr>
      </w:pPr>
      <w:r w:rsidRPr="00F97F19">
        <w:rPr>
          <w:rFonts w:asciiTheme="minorHAnsi" w:eastAsiaTheme="minorEastAsia" w:hAnsiTheme="minorHAnsi" w:cstheme="minorBidi" w:hint="eastAsia"/>
          <w:color w:val="auto"/>
          <w:kern w:val="2"/>
          <w:sz w:val="18"/>
          <w:szCs w:val="18"/>
        </w:rPr>
        <w:t>教授経験を有する看護師など。</w:t>
      </w:r>
    </w:p>
    <w:p w14:paraId="6A98AF7D" w14:textId="56A79330" w:rsidR="00786F17" w:rsidRPr="00F97F19" w:rsidRDefault="00786F17" w:rsidP="00786F17">
      <w:pPr>
        <w:overflowPunct/>
        <w:adjustRightInd/>
        <w:spacing w:line="0" w:lineRule="atLeast"/>
        <w:ind w:firstLineChars="250" w:firstLine="455"/>
        <w:textAlignment w:val="auto"/>
        <w:rPr>
          <w:rFonts w:asciiTheme="minorHAnsi" w:eastAsiaTheme="minorEastAsia" w:hAnsiTheme="minorHAnsi" w:cstheme="minorBidi"/>
          <w:color w:val="auto"/>
          <w:kern w:val="2"/>
          <w:sz w:val="18"/>
          <w:szCs w:val="18"/>
        </w:rPr>
      </w:pPr>
      <w:r w:rsidRPr="00F97F19">
        <w:rPr>
          <w:rFonts w:asciiTheme="minorEastAsia" w:eastAsiaTheme="minorEastAsia" w:hAnsiTheme="minorEastAsia" w:cs="ＭＳ Ｐゴシック" w:hint="eastAsia"/>
          <w:color w:val="auto"/>
          <w:sz w:val="18"/>
          <w:szCs w:val="18"/>
          <w:u w:val="single"/>
        </w:rPr>
        <w:t>※血糖コントロールに係る薬剤投与関連</w:t>
      </w:r>
      <w:r w:rsidRPr="00F97F19">
        <w:rPr>
          <w:rFonts w:asciiTheme="minorEastAsia" w:eastAsiaTheme="minorEastAsia" w:hAnsiTheme="minorEastAsia" w:cs="ＭＳ Ｐゴシック" w:hint="eastAsia"/>
          <w:color w:val="auto"/>
          <w:sz w:val="18"/>
          <w:szCs w:val="18"/>
        </w:rPr>
        <w:t>については、</w:t>
      </w:r>
      <w:r w:rsidRPr="00F97F19">
        <w:rPr>
          <w:rFonts w:asciiTheme="minorEastAsia" w:eastAsiaTheme="minorEastAsia" w:hAnsiTheme="minorEastAsia" w:cs="ＭＳ Ｐゴシック" w:hint="eastAsia"/>
          <w:color w:val="auto"/>
          <w:sz w:val="18"/>
          <w:szCs w:val="18"/>
          <w:u w:val="single"/>
        </w:rPr>
        <w:t>糖尿病専門医が指導者となること。</w:t>
      </w:r>
    </w:p>
    <w:p w14:paraId="05CCA33B" w14:textId="5AB0742E" w:rsidR="00FE36DA" w:rsidRPr="00F97F19" w:rsidRDefault="00FE36DA" w:rsidP="00C9652F">
      <w:pPr>
        <w:overflowPunct/>
        <w:adjustRightInd/>
        <w:spacing w:line="0" w:lineRule="atLeast"/>
        <w:ind w:leftChars="176" w:left="426"/>
        <w:jc w:val="left"/>
        <w:textAlignment w:val="auto"/>
        <w:rPr>
          <w:rFonts w:asciiTheme="minorHAnsi" w:eastAsiaTheme="minorEastAsia" w:hAnsiTheme="minorHAnsi" w:cstheme="minorBidi"/>
          <w:color w:val="auto"/>
          <w:kern w:val="2"/>
          <w:sz w:val="18"/>
          <w:szCs w:val="18"/>
        </w:rPr>
      </w:pPr>
      <w:r w:rsidRPr="00F97F19">
        <w:rPr>
          <w:rFonts w:asciiTheme="minorHAnsi" w:eastAsiaTheme="minorEastAsia" w:hAnsiTheme="minorHAnsi" w:cstheme="minorBidi" w:hint="eastAsia"/>
          <w:color w:val="auto"/>
          <w:kern w:val="2"/>
          <w:sz w:val="18"/>
          <w:szCs w:val="18"/>
        </w:rPr>
        <w:t>※実習施設情報についての質問は、看護師特定行為研修センター（☎</w:t>
      </w:r>
      <w:r w:rsidRPr="00F97F19">
        <w:rPr>
          <w:rFonts w:asciiTheme="minorHAnsi" w:eastAsiaTheme="minorEastAsia" w:hAnsiTheme="minorHAnsi" w:cstheme="minorBidi" w:hint="eastAsia"/>
          <w:color w:val="auto"/>
          <w:kern w:val="2"/>
          <w:sz w:val="18"/>
          <w:szCs w:val="18"/>
        </w:rPr>
        <w:t>077-548-3573</w:t>
      </w:r>
      <w:r w:rsidR="00EC0E65">
        <w:rPr>
          <w:rFonts w:asciiTheme="minorHAnsi" w:eastAsiaTheme="minorEastAsia" w:hAnsiTheme="minorHAnsi" w:cstheme="minorBidi" w:hint="eastAsia"/>
          <w:color w:val="auto"/>
          <w:kern w:val="2"/>
          <w:sz w:val="18"/>
          <w:szCs w:val="18"/>
        </w:rPr>
        <w:t xml:space="preserve">  </w:t>
      </w:r>
      <w:r w:rsidR="00EC0E65">
        <w:rPr>
          <mc:AlternateContent>
            <mc:Choice Requires="w16se">
              <w:rFonts w:asciiTheme="minorHAnsi" w:eastAsiaTheme="minorEastAsia" w:hAnsiTheme="minorHAnsi" w:cstheme="minorBidi" w:hint="eastAsia"/>
            </mc:Choice>
            <mc:Fallback>
              <w:rFonts w:ascii="Segoe UI Emoji" w:eastAsia="Segoe UI Emoji" w:hAnsi="Segoe UI Emoji" w:cs="Segoe UI Emoji"/>
            </mc:Fallback>
          </mc:AlternateContent>
          <w:color w:val="auto"/>
          <w:kern w:val="2"/>
          <w:sz w:val="18"/>
          <w:szCs w:val="18"/>
        </w:rPr>
        <mc:AlternateContent>
          <mc:Choice Requires="w16se">
            <w16se:symEx w16se:font="Segoe UI Emoji" w16se:char="1F4E7"/>
          </mc:Choice>
          <mc:Fallback>
            <w:t>📧</w:t>
          </mc:Fallback>
        </mc:AlternateContent>
      </w:r>
      <w:r w:rsidR="008217B6">
        <w:rPr>
          <w:rFonts w:asciiTheme="minorHAnsi" w:eastAsiaTheme="minorEastAsia" w:hAnsiTheme="minorHAnsi" w:cstheme="minorBidi" w:hint="eastAsia"/>
          <w:color w:val="auto"/>
          <w:kern w:val="2"/>
          <w:sz w:val="18"/>
          <w:szCs w:val="18"/>
        </w:rPr>
        <w:t>center-</w:t>
      </w:r>
      <w:r w:rsidR="00EC0E65">
        <w:rPr>
          <w:rFonts w:asciiTheme="minorHAnsi" w:eastAsiaTheme="minorEastAsia" w:hAnsiTheme="minorHAnsi" w:cstheme="minorBidi" w:hint="eastAsia"/>
          <w:color w:val="auto"/>
          <w:kern w:val="2"/>
          <w:sz w:val="18"/>
          <w:szCs w:val="18"/>
        </w:rPr>
        <w:t>tokutei</w:t>
      </w:r>
      <w:r w:rsidR="008217B6">
        <w:rPr>
          <w:rFonts w:asciiTheme="minorHAnsi" w:eastAsiaTheme="minorEastAsia" w:hAnsiTheme="minorHAnsi" w:cstheme="minorBidi" w:hint="eastAsia"/>
          <w:color w:val="auto"/>
          <w:kern w:val="2"/>
          <w:sz w:val="18"/>
          <w:szCs w:val="18"/>
        </w:rPr>
        <w:t>-ml</w:t>
      </w:r>
      <w:r w:rsidR="00EC0E65">
        <w:rPr>
          <w:rFonts w:asciiTheme="minorHAnsi" w:eastAsiaTheme="minorEastAsia" w:hAnsiTheme="minorHAnsi" w:cstheme="minorBidi" w:hint="eastAsia"/>
          <w:color w:val="auto"/>
          <w:kern w:val="2"/>
          <w:sz w:val="18"/>
          <w:szCs w:val="18"/>
        </w:rPr>
        <w:t>@belle.shiga-med.ac.jp</w:t>
      </w:r>
      <w:r w:rsidRPr="00F97F19">
        <w:rPr>
          <w:rFonts w:asciiTheme="minorHAnsi" w:eastAsiaTheme="minorEastAsia" w:hAnsiTheme="minorHAnsi" w:cstheme="minorBidi" w:hint="eastAsia"/>
          <w:color w:val="auto"/>
          <w:kern w:val="2"/>
          <w:sz w:val="18"/>
          <w:szCs w:val="18"/>
        </w:rPr>
        <w:t>）までお問合せください。</w:t>
      </w:r>
    </w:p>
    <w:p w14:paraId="169EB014" w14:textId="77777777" w:rsidR="00FE36DA" w:rsidRPr="00F97F19" w:rsidRDefault="00FE36DA" w:rsidP="00FE36DA">
      <w:pPr>
        <w:overflowPunct/>
        <w:adjustRightInd/>
        <w:spacing w:line="0" w:lineRule="atLeast"/>
        <w:textAlignment w:val="auto"/>
        <w:rPr>
          <w:rFonts w:asciiTheme="minorHAnsi" w:eastAsiaTheme="minorEastAsia" w:hAnsiTheme="minorHAnsi" w:cstheme="minorBidi"/>
          <w:color w:val="auto"/>
          <w:kern w:val="2"/>
          <w:sz w:val="18"/>
          <w:szCs w:val="18"/>
        </w:rPr>
      </w:pPr>
    </w:p>
    <w:p w14:paraId="60D5B818" w14:textId="4AE0DC1C" w:rsidR="00FE36DA" w:rsidRPr="00F97F19" w:rsidRDefault="00FE36DA" w:rsidP="00FE36DA">
      <w:pPr>
        <w:overflowPunct/>
        <w:adjustRightInd/>
        <w:spacing w:line="0" w:lineRule="atLeast"/>
        <w:textAlignment w:val="auto"/>
        <w:rPr>
          <w:rFonts w:asciiTheme="majorEastAsia" w:eastAsiaTheme="majorEastAsia" w:hAnsiTheme="majorEastAsia" w:cstheme="minorBidi"/>
          <w:b/>
          <w:bCs/>
          <w:color w:val="auto"/>
          <w:kern w:val="2"/>
          <w:sz w:val="21"/>
          <w:szCs w:val="21"/>
        </w:rPr>
      </w:pPr>
      <w:r w:rsidRPr="00F97F19">
        <w:rPr>
          <w:rFonts w:asciiTheme="majorEastAsia" w:eastAsiaTheme="majorEastAsia" w:hAnsiTheme="majorEastAsia" w:cstheme="minorBidi" w:hint="eastAsia"/>
          <w:b/>
          <w:bCs/>
          <w:color w:val="auto"/>
          <w:kern w:val="2"/>
          <w:sz w:val="21"/>
          <w:szCs w:val="21"/>
        </w:rPr>
        <w:t>臨地実習研修施設名（複数ある場合は、全てご記入</w:t>
      </w:r>
      <w:r w:rsidR="00654D7A">
        <w:rPr>
          <w:rFonts w:asciiTheme="majorEastAsia" w:eastAsiaTheme="majorEastAsia" w:hAnsiTheme="majorEastAsia" w:cstheme="minorBidi" w:hint="eastAsia"/>
          <w:b/>
          <w:bCs/>
          <w:color w:val="auto"/>
          <w:kern w:val="2"/>
          <w:sz w:val="21"/>
          <w:szCs w:val="21"/>
        </w:rPr>
        <w:t>くだ</w:t>
      </w:r>
      <w:r w:rsidRPr="00F97F19">
        <w:rPr>
          <w:rFonts w:asciiTheme="majorEastAsia" w:eastAsiaTheme="majorEastAsia" w:hAnsiTheme="majorEastAsia" w:cstheme="minorBidi" w:hint="eastAsia"/>
          <w:b/>
          <w:bCs/>
          <w:color w:val="auto"/>
          <w:kern w:val="2"/>
          <w:sz w:val="21"/>
          <w:szCs w:val="21"/>
        </w:rPr>
        <w:t>さい。）</w:t>
      </w:r>
    </w:p>
    <w:tbl>
      <w:tblPr>
        <w:tblStyle w:val="a5"/>
        <w:tblW w:w="10490" w:type="dxa"/>
        <w:tblInd w:w="-23" w:type="dxa"/>
        <w:tblLook w:val="04A0" w:firstRow="1" w:lastRow="0" w:firstColumn="1" w:lastColumn="0" w:noHBand="0" w:noVBand="1"/>
      </w:tblPr>
      <w:tblGrid>
        <w:gridCol w:w="851"/>
        <w:gridCol w:w="992"/>
        <w:gridCol w:w="2853"/>
        <w:gridCol w:w="992"/>
        <w:gridCol w:w="2410"/>
        <w:gridCol w:w="2392"/>
      </w:tblGrid>
      <w:tr w:rsidR="00F97F19" w:rsidRPr="00F97F19" w14:paraId="0AA6DA54" w14:textId="77777777" w:rsidTr="000C6018">
        <w:trPr>
          <w:trHeight w:val="435"/>
        </w:trPr>
        <w:tc>
          <w:tcPr>
            <w:tcW w:w="851" w:type="dxa"/>
            <w:vMerge w:val="restart"/>
            <w:tcBorders>
              <w:top w:val="single" w:sz="18" w:space="0" w:color="auto"/>
              <w:left w:val="single" w:sz="18" w:space="0" w:color="auto"/>
              <w:right w:val="single" w:sz="18" w:space="0" w:color="auto"/>
            </w:tcBorders>
            <w:vAlign w:val="center"/>
          </w:tcPr>
          <w:p w14:paraId="02045FD7"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b/>
                <w:bCs/>
                <w:color w:val="auto"/>
                <w:kern w:val="2"/>
                <w:sz w:val="21"/>
                <w:szCs w:val="21"/>
              </w:rPr>
            </w:pPr>
            <w:r w:rsidRPr="00F97F19">
              <w:rPr>
                <w:rFonts w:asciiTheme="majorEastAsia" w:eastAsiaTheme="majorEastAsia" w:hAnsiTheme="majorEastAsia" w:cstheme="minorBidi" w:hint="eastAsia"/>
                <w:b/>
                <w:bCs/>
                <w:color w:val="auto"/>
                <w:kern w:val="2"/>
                <w:sz w:val="21"/>
                <w:szCs w:val="21"/>
              </w:rPr>
              <w:t xml:space="preserve">研修 </w:t>
            </w:r>
            <w:r w:rsidRPr="00F97F19">
              <w:rPr>
                <w:rFonts w:asciiTheme="majorEastAsia" w:eastAsiaTheme="majorEastAsia" w:hAnsiTheme="majorEastAsia" w:cstheme="minorBidi"/>
                <w:b/>
                <w:bCs/>
                <w:color w:val="auto"/>
                <w:kern w:val="2"/>
                <w:sz w:val="21"/>
                <w:szCs w:val="21"/>
              </w:rPr>
              <w:t xml:space="preserve"> </w:t>
            </w:r>
            <w:r w:rsidRPr="00F97F19">
              <w:rPr>
                <w:rFonts w:asciiTheme="majorEastAsia" w:eastAsiaTheme="majorEastAsia" w:hAnsiTheme="majorEastAsia" w:cstheme="minorBidi" w:hint="eastAsia"/>
                <w:b/>
                <w:bCs/>
                <w:color w:val="auto"/>
                <w:kern w:val="2"/>
                <w:sz w:val="21"/>
                <w:szCs w:val="21"/>
              </w:rPr>
              <w:t>施設名</w:t>
            </w:r>
          </w:p>
        </w:tc>
        <w:tc>
          <w:tcPr>
            <w:tcW w:w="992" w:type="dxa"/>
            <w:vMerge w:val="restart"/>
            <w:tcBorders>
              <w:top w:val="single" w:sz="18" w:space="0" w:color="auto"/>
              <w:left w:val="single" w:sz="18" w:space="0" w:color="auto"/>
            </w:tcBorders>
            <w:vAlign w:val="center"/>
          </w:tcPr>
          <w:p w14:paraId="7CDD7CE4"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b/>
                <w:bCs/>
                <w:color w:val="auto"/>
                <w:kern w:val="2"/>
                <w:sz w:val="18"/>
                <w:szCs w:val="18"/>
              </w:rPr>
            </w:pPr>
            <w:r w:rsidRPr="00F97F19">
              <w:rPr>
                <w:rFonts w:asciiTheme="majorEastAsia" w:eastAsiaTheme="majorEastAsia" w:hAnsiTheme="majorEastAsia" w:cstheme="minorBidi" w:hint="eastAsia"/>
                <w:b/>
                <w:bCs/>
                <w:color w:val="auto"/>
                <w:kern w:val="2"/>
                <w:sz w:val="18"/>
                <w:szCs w:val="18"/>
              </w:rPr>
              <w:t>所属施設にて研修の場合</w:t>
            </w:r>
          </w:p>
        </w:tc>
        <w:tc>
          <w:tcPr>
            <w:tcW w:w="2853" w:type="dxa"/>
            <w:vMerge w:val="restart"/>
            <w:tcBorders>
              <w:top w:val="single" w:sz="18" w:space="0" w:color="auto"/>
            </w:tcBorders>
          </w:tcPr>
          <w:p w14:paraId="580D231A"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val="restart"/>
            <w:tcBorders>
              <w:top w:val="single" w:sz="18" w:space="0" w:color="auto"/>
            </w:tcBorders>
            <w:vAlign w:val="center"/>
          </w:tcPr>
          <w:p w14:paraId="0B0878FC"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b/>
                <w:bCs/>
                <w:color w:val="auto"/>
                <w:kern w:val="2"/>
                <w:sz w:val="16"/>
                <w:szCs w:val="16"/>
              </w:rPr>
            </w:pPr>
            <w:r w:rsidRPr="00F97F19">
              <w:rPr>
                <w:rFonts w:asciiTheme="majorEastAsia" w:eastAsiaTheme="majorEastAsia" w:hAnsiTheme="majorEastAsia" w:cstheme="minorBidi" w:hint="eastAsia"/>
                <w:b/>
                <w:bCs/>
                <w:color w:val="auto"/>
                <w:kern w:val="2"/>
                <w:sz w:val="16"/>
                <w:szCs w:val="16"/>
              </w:rPr>
              <w:t>所属施設以外にて研修の　場合</w:t>
            </w:r>
            <w:r w:rsidRPr="00F97F19">
              <w:rPr>
                <w:rFonts w:asciiTheme="minorHAnsi" w:eastAsiaTheme="minorEastAsia" w:hAnsiTheme="minorHAnsi" w:cstheme="minorBidi" w:hint="eastAsia"/>
                <w:b/>
                <w:bCs/>
                <w:color w:val="auto"/>
                <w:kern w:val="2"/>
                <w:sz w:val="18"/>
                <w:szCs w:val="18"/>
              </w:rPr>
              <w:t>※</w:t>
            </w:r>
          </w:p>
        </w:tc>
        <w:tc>
          <w:tcPr>
            <w:tcW w:w="2410" w:type="dxa"/>
            <w:tcBorders>
              <w:top w:val="single" w:sz="18" w:space="0" w:color="auto"/>
              <w:bottom w:val="single" w:sz="4" w:space="0" w:color="auto"/>
            </w:tcBorders>
          </w:tcPr>
          <w:p w14:paraId="5F161B89"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18" w:space="0" w:color="auto"/>
              <w:bottom w:val="single" w:sz="4" w:space="0" w:color="auto"/>
              <w:right w:val="single" w:sz="18" w:space="0" w:color="auto"/>
            </w:tcBorders>
          </w:tcPr>
          <w:p w14:paraId="6E2B3540"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r w:rsidR="00F97F19" w:rsidRPr="00F97F19" w14:paraId="58F39DFF" w14:textId="77777777" w:rsidTr="000C6018">
        <w:trPr>
          <w:trHeight w:val="454"/>
        </w:trPr>
        <w:tc>
          <w:tcPr>
            <w:tcW w:w="851" w:type="dxa"/>
            <w:vMerge/>
            <w:tcBorders>
              <w:left w:val="single" w:sz="18" w:space="0" w:color="auto"/>
              <w:bottom w:val="single" w:sz="18" w:space="0" w:color="auto"/>
              <w:right w:val="single" w:sz="18" w:space="0" w:color="auto"/>
            </w:tcBorders>
          </w:tcPr>
          <w:p w14:paraId="3E128894"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b/>
                <w:bCs/>
                <w:color w:val="auto"/>
                <w:kern w:val="2"/>
                <w:sz w:val="20"/>
                <w:szCs w:val="20"/>
              </w:rPr>
            </w:pPr>
          </w:p>
        </w:tc>
        <w:tc>
          <w:tcPr>
            <w:tcW w:w="992" w:type="dxa"/>
            <w:vMerge/>
            <w:tcBorders>
              <w:left w:val="single" w:sz="18" w:space="0" w:color="auto"/>
              <w:bottom w:val="single" w:sz="18" w:space="0" w:color="auto"/>
            </w:tcBorders>
          </w:tcPr>
          <w:p w14:paraId="680E7B37"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853" w:type="dxa"/>
            <w:vMerge/>
            <w:tcBorders>
              <w:bottom w:val="single" w:sz="18" w:space="0" w:color="auto"/>
            </w:tcBorders>
          </w:tcPr>
          <w:p w14:paraId="0E99EAF0"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992" w:type="dxa"/>
            <w:vMerge/>
            <w:tcBorders>
              <w:bottom w:val="single" w:sz="18" w:space="0" w:color="auto"/>
            </w:tcBorders>
          </w:tcPr>
          <w:p w14:paraId="41D6B9A0"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18"/>
                <w:szCs w:val="18"/>
              </w:rPr>
            </w:pPr>
          </w:p>
        </w:tc>
        <w:tc>
          <w:tcPr>
            <w:tcW w:w="2410" w:type="dxa"/>
            <w:tcBorders>
              <w:top w:val="single" w:sz="4" w:space="0" w:color="auto"/>
              <w:bottom w:val="single" w:sz="18" w:space="0" w:color="auto"/>
            </w:tcBorders>
          </w:tcPr>
          <w:p w14:paraId="659C110E"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c>
          <w:tcPr>
            <w:tcW w:w="2392" w:type="dxa"/>
            <w:tcBorders>
              <w:top w:val="single" w:sz="4" w:space="0" w:color="auto"/>
              <w:bottom w:val="single" w:sz="18" w:space="0" w:color="auto"/>
              <w:right w:val="single" w:sz="18" w:space="0" w:color="auto"/>
            </w:tcBorders>
          </w:tcPr>
          <w:p w14:paraId="2F472F70" w14:textId="77777777" w:rsidR="00FE36DA" w:rsidRPr="00F97F19" w:rsidRDefault="00FE36DA" w:rsidP="000C6018">
            <w:pPr>
              <w:overflowPunct/>
              <w:adjustRightInd/>
              <w:spacing w:line="0" w:lineRule="atLeast"/>
              <w:textAlignment w:val="auto"/>
              <w:rPr>
                <w:rFonts w:asciiTheme="majorEastAsia" w:eastAsiaTheme="majorEastAsia" w:hAnsiTheme="majorEastAsia" w:cstheme="minorBidi"/>
                <w:b/>
                <w:bCs/>
                <w:color w:val="auto"/>
                <w:kern w:val="2"/>
                <w:sz w:val="21"/>
                <w:szCs w:val="21"/>
              </w:rPr>
            </w:pPr>
          </w:p>
        </w:tc>
      </w:tr>
    </w:tbl>
    <w:p w14:paraId="15013653" w14:textId="2F68EA9A" w:rsidR="00FE36DA" w:rsidRPr="00F97F19" w:rsidRDefault="00FE36DA" w:rsidP="00FE36DA">
      <w:pPr>
        <w:overflowPunct/>
        <w:adjustRightInd/>
        <w:spacing w:line="0" w:lineRule="atLeast"/>
        <w:textAlignment w:val="auto"/>
        <w:rPr>
          <w:rFonts w:asciiTheme="minorHAnsi" w:eastAsiaTheme="minorEastAsia" w:hAnsiTheme="minorHAnsi" w:cstheme="minorBidi"/>
          <w:b/>
          <w:bCs/>
          <w:color w:val="auto"/>
          <w:kern w:val="2"/>
          <w:sz w:val="18"/>
          <w:szCs w:val="18"/>
          <w:u w:val="single"/>
        </w:rPr>
      </w:pPr>
      <w:r w:rsidRPr="00F97F19">
        <w:rPr>
          <w:rFonts w:asciiTheme="minorHAnsi" w:eastAsiaTheme="minorEastAsia" w:hAnsiTheme="minorHAnsi" w:cstheme="minorBidi" w:hint="eastAsia"/>
          <w:color w:val="auto"/>
          <w:kern w:val="2"/>
        </w:rPr>
        <w:t xml:space="preserve">　</w:t>
      </w:r>
      <w:r w:rsidRPr="00F97F19">
        <w:rPr>
          <w:rFonts w:asciiTheme="minorHAnsi" w:eastAsiaTheme="minorEastAsia" w:hAnsiTheme="minorHAnsi" w:cstheme="minorBidi" w:hint="eastAsia"/>
          <w:color w:val="auto"/>
          <w:kern w:val="2"/>
        </w:rPr>
        <w:t xml:space="preserve"> </w:t>
      </w:r>
      <w:r w:rsidRPr="00F97F19">
        <w:rPr>
          <w:rFonts w:asciiTheme="minorHAnsi" w:eastAsiaTheme="minorEastAsia" w:hAnsiTheme="minorHAnsi" w:cstheme="minorBidi" w:hint="eastAsia"/>
          <w:color w:val="auto"/>
          <w:kern w:val="2"/>
        </w:rPr>
        <w:t xml:space="preserve">　　</w:t>
      </w:r>
      <w:r w:rsidRPr="00F97F19">
        <w:rPr>
          <w:rFonts w:asciiTheme="minorHAnsi" w:eastAsiaTheme="minorEastAsia" w:hAnsiTheme="minorHAnsi" w:cstheme="minorBidi" w:hint="eastAsia"/>
          <w:b/>
          <w:bCs/>
          <w:color w:val="auto"/>
          <w:kern w:val="2"/>
          <w:sz w:val="18"/>
          <w:szCs w:val="18"/>
        </w:rPr>
        <w:t>※「</w:t>
      </w:r>
      <w:r w:rsidRPr="00F97F19">
        <w:rPr>
          <w:rFonts w:asciiTheme="majorEastAsia" w:eastAsiaTheme="majorEastAsia" w:hAnsiTheme="majorEastAsia" w:cstheme="minorBidi" w:hint="eastAsia"/>
          <w:b/>
          <w:bCs/>
          <w:color w:val="auto"/>
          <w:kern w:val="2"/>
          <w:sz w:val="16"/>
          <w:szCs w:val="16"/>
        </w:rPr>
        <w:t>所属施設以外にて研修の場合」に記載の場合は「</w:t>
      </w:r>
      <w:r w:rsidR="00EE2D51" w:rsidRPr="00F97F19">
        <w:rPr>
          <w:rFonts w:asciiTheme="majorEastAsia" w:eastAsiaTheme="majorEastAsia" w:hAnsiTheme="majorEastAsia" w:cstheme="minorBidi" w:hint="eastAsia"/>
          <w:b/>
          <w:bCs/>
          <w:color w:val="auto"/>
          <w:kern w:val="2"/>
          <w:sz w:val="16"/>
          <w:szCs w:val="16"/>
        </w:rPr>
        <w:t>特定行為研修 他施設（所属施設以外）臨地実習実施承諾書</w:t>
      </w:r>
      <w:r w:rsidRPr="00F97F19">
        <w:rPr>
          <w:rFonts w:asciiTheme="majorEastAsia" w:eastAsiaTheme="majorEastAsia" w:hAnsiTheme="majorEastAsia" w:cstheme="minorBidi" w:hint="eastAsia"/>
          <w:b/>
          <w:bCs/>
          <w:color w:val="auto"/>
          <w:kern w:val="2"/>
          <w:sz w:val="16"/>
          <w:szCs w:val="16"/>
        </w:rPr>
        <w:t>」を記載</w:t>
      </w:r>
      <w:r w:rsidR="00654D7A">
        <w:rPr>
          <w:rFonts w:asciiTheme="majorEastAsia" w:eastAsiaTheme="majorEastAsia" w:hAnsiTheme="majorEastAsia" w:cstheme="minorBidi" w:hint="eastAsia"/>
          <w:b/>
          <w:bCs/>
          <w:color w:val="auto"/>
          <w:kern w:val="2"/>
          <w:sz w:val="16"/>
          <w:szCs w:val="16"/>
        </w:rPr>
        <w:t>する</w:t>
      </w:r>
      <w:r w:rsidRPr="00F97F19">
        <w:rPr>
          <w:rFonts w:asciiTheme="majorEastAsia" w:eastAsiaTheme="majorEastAsia" w:hAnsiTheme="majorEastAsia" w:cstheme="minorBidi" w:hint="eastAsia"/>
          <w:b/>
          <w:bCs/>
          <w:color w:val="auto"/>
          <w:kern w:val="2"/>
          <w:sz w:val="16"/>
          <w:szCs w:val="16"/>
        </w:rPr>
        <w:t>こと</w:t>
      </w:r>
    </w:p>
    <w:p w14:paraId="6A8DDD33" w14:textId="77777777" w:rsidR="00FE36DA" w:rsidRPr="00F97F19" w:rsidRDefault="00FE36DA" w:rsidP="00FE36DA">
      <w:pPr>
        <w:overflowPunct/>
        <w:adjustRightInd/>
        <w:spacing w:line="0" w:lineRule="atLeast"/>
        <w:textAlignment w:val="auto"/>
        <w:rPr>
          <w:rFonts w:asciiTheme="minorHAnsi" w:eastAsiaTheme="minorEastAsia" w:hAnsiTheme="minorHAnsi" w:cstheme="minorBidi"/>
          <w:color w:val="auto"/>
          <w:kern w:val="2"/>
          <w:sz w:val="18"/>
          <w:szCs w:val="18"/>
        </w:rPr>
      </w:pPr>
      <w:r w:rsidRPr="00F97F19">
        <w:rPr>
          <w:rFonts w:asciiTheme="minorHAnsi" w:eastAsiaTheme="minorEastAsia" w:hAnsiTheme="minorHAnsi" w:cstheme="minorBidi" w:hint="eastAsia"/>
          <w:color w:val="auto"/>
          <w:kern w:val="2"/>
        </w:rPr>
        <w:t xml:space="preserve">　</w:t>
      </w:r>
      <w:r w:rsidRPr="00F97F19">
        <w:rPr>
          <w:rFonts w:asciiTheme="minorHAnsi" w:eastAsiaTheme="minorEastAsia" w:hAnsiTheme="minorHAnsi" w:cstheme="minorBidi" w:hint="eastAsia"/>
          <w:color w:val="auto"/>
          <w:kern w:val="2"/>
        </w:rPr>
        <w:t xml:space="preserve"> </w:t>
      </w:r>
    </w:p>
    <w:p w14:paraId="5F6BDF91" w14:textId="77777777" w:rsidR="00FE36DA" w:rsidRPr="00F97F19" w:rsidRDefault="00FE36DA" w:rsidP="00FE36DA">
      <w:pPr>
        <w:overflowPunct/>
        <w:adjustRightInd/>
        <w:ind w:left="213" w:hangingChars="100" w:hanging="213"/>
        <w:textAlignment w:val="auto"/>
        <w:rPr>
          <w:rFonts w:asciiTheme="minorHAnsi" w:eastAsiaTheme="minorEastAsia" w:hAnsiTheme="minorHAnsi" w:cstheme="minorBidi"/>
          <w:b/>
          <w:color w:val="auto"/>
          <w:kern w:val="2"/>
          <w:sz w:val="21"/>
          <w:szCs w:val="21"/>
        </w:rPr>
      </w:pPr>
      <w:r w:rsidRPr="00F97F19">
        <w:rPr>
          <w:rFonts w:asciiTheme="majorEastAsia" w:eastAsiaTheme="majorEastAsia" w:hAnsiTheme="majorEastAsia" w:cstheme="minorBidi" w:hint="eastAsia"/>
          <w:b/>
          <w:color w:val="auto"/>
          <w:kern w:val="2"/>
          <w:sz w:val="21"/>
          <w:szCs w:val="21"/>
        </w:rPr>
        <w:t>実習情報に関する問い合わせ先（志願者以外）</w:t>
      </w:r>
      <w:r w:rsidRPr="00F97F19">
        <w:rPr>
          <w:rFonts w:asciiTheme="minorHAnsi" w:eastAsiaTheme="minorEastAsia" w:hAnsiTheme="minorHAnsi" w:cstheme="minorBidi" w:hint="eastAsia"/>
          <w:b/>
          <w:color w:val="auto"/>
          <w:kern w:val="2"/>
          <w:sz w:val="21"/>
          <w:szCs w:val="21"/>
        </w:rPr>
        <w:t xml:space="preserve">　　　</w:t>
      </w:r>
    </w:p>
    <w:tbl>
      <w:tblPr>
        <w:tblStyle w:val="1"/>
        <w:tblW w:w="10467" w:type="dxa"/>
        <w:jc w:val="center"/>
        <w:tblLook w:val="04A0" w:firstRow="1" w:lastRow="0" w:firstColumn="1" w:lastColumn="0" w:noHBand="0" w:noVBand="1"/>
      </w:tblPr>
      <w:tblGrid>
        <w:gridCol w:w="851"/>
        <w:gridCol w:w="1418"/>
        <w:gridCol w:w="708"/>
        <w:gridCol w:w="1276"/>
        <w:gridCol w:w="709"/>
        <w:gridCol w:w="992"/>
        <w:gridCol w:w="425"/>
        <w:gridCol w:w="851"/>
        <w:gridCol w:w="3237"/>
      </w:tblGrid>
      <w:tr w:rsidR="00F97F19" w:rsidRPr="00F97F19" w14:paraId="07FB7B23" w14:textId="77777777" w:rsidTr="000C6018">
        <w:trPr>
          <w:trHeight w:val="381"/>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486CA90C"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部署</w:t>
            </w:r>
          </w:p>
        </w:tc>
        <w:tc>
          <w:tcPr>
            <w:tcW w:w="1418" w:type="dxa"/>
            <w:tcBorders>
              <w:top w:val="single" w:sz="18" w:space="0" w:color="auto"/>
              <w:left w:val="single" w:sz="2" w:space="0" w:color="auto"/>
              <w:bottom w:val="single" w:sz="18" w:space="0" w:color="auto"/>
              <w:right w:val="single" w:sz="2" w:space="0" w:color="auto"/>
            </w:tcBorders>
            <w:vAlign w:val="center"/>
          </w:tcPr>
          <w:p w14:paraId="0B9E165E" w14:textId="77777777" w:rsidR="00FE36DA" w:rsidRPr="00F97F19" w:rsidRDefault="00FE36DA" w:rsidP="000C6018">
            <w:pPr>
              <w:overflowPunct/>
              <w:adjustRightInd/>
              <w:jc w:val="center"/>
              <w:textAlignment w:val="auto"/>
              <w:rPr>
                <w:rFonts w:asciiTheme="majorEastAsia" w:eastAsiaTheme="majorEastAsia" w:hAnsiTheme="majorEastAsia" w:cstheme="minorBidi"/>
                <w:b/>
                <w:color w:val="auto"/>
                <w:kern w:val="2"/>
              </w:rPr>
            </w:pPr>
          </w:p>
        </w:tc>
        <w:tc>
          <w:tcPr>
            <w:tcW w:w="708" w:type="dxa"/>
            <w:tcBorders>
              <w:top w:val="single" w:sz="18" w:space="0" w:color="auto"/>
              <w:left w:val="single" w:sz="2" w:space="0" w:color="auto"/>
              <w:bottom w:val="single" w:sz="18" w:space="0" w:color="auto"/>
              <w:right w:val="single" w:sz="2" w:space="0" w:color="auto"/>
            </w:tcBorders>
            <w:vAlign w:val="center"/>
          </w:tcPr>
          <w:p w14:paraId="4ACCC1EE" w14:textId="77777777" w:rsidR="00FE36DA" w:rsidRPr="00F97F19" w:rsidRDefault="00FE36DA" w:rsidP="000C6018">
            <w:pPr>
              <w:overflowPunct/>
              <w:adjustRightInd/>
              <w:jc w:val="center"/>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職種</w:t>
            </w:r>
          </w:p>
        </w:tc>
        <w:tc>
          <w:tcPr>
            <w:tcW w:w="1276" w:type="dxa"/>
            <w:tcBorders>
              <w:top w:val="single" w:sz="18" w:space="0" w:color="auto"/>
              <w:left w:val="single" w:sz="2" w:space="0" w:color="auto"/>
              <w:bottom w:val="single" w:sz="18" w:space="0" w:color="auto"/>
              <w:right w:val="single" w:sz="2" w:space="0" w:color="auto"/>
            </w:tcBorders>
            <w:vAlign w:val="center"/>
          </w:tcPr>
          <w:p w14:paraId="2C38A0A1"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p>
        </w:tc>
        <w:tc>
          <w:tcPr>
            <w:tcW w:w="709" w:type="dxa"/>
            <w:tcBorders>
              <w:top w:val="single" w:sz="18" w:space="0" w:color="auto"/>
              <w:left w:val="single" w:sz="2" w:space="0" w:color="auto"/>
              <w:bottom w:val="single" w:sz="18" w:space="0" w:color="auto"/>
              <w:right w:val="single" w:sz="2" w:space="0" w:color="auto"/>
            </w:tcBorders>
            <w:vAlign w:val="center"/>
          </w:tcPr>
          <w:p w14:paraId="1376F9D0"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565A5250"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6214B847"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氏名</w:t>
            </w:r>
          </w:p>
        </w:tc>
        <w:tc>
          <w:tcPr>
            <w:tcW w:w="3237" w:type="dxa"/>
            <w:tcBorders>
              <w:top w:val="single" w:sz="18" w:space="0" w:color="auto"/>
              <w:left w:val="single" w:sz="2" w:space="0" w:color="auto"/>
              <w:bottom w:val="single" w:sz="18" w:space="0" w:color="auto"/>
              <w:right w:val="single" w:sz="18" w:space="0" w:color="auto"/>
            </w:tcBorders>
            <w:vAlign w:val="center"/>
          </w:tcPr>
          <w:p w14:paraId="4FEE673D" w14:textId="77777777" w:rsidR="00FE36DA" w:rsidRPr="00F97F19" w:rsidRDefault="00FE36DA" w:rsidP="000C6018">
            <w:pPr>
              <w:overflowPunct/>
              <w:adjustRightInd/>
              <w:jc w:val="center"/>
              <w:textAlignment w:val="auto"/>
              <w:rPr>
                <w:rFonts w:asciiTheme="majorEastAsia" w:eastAsiaTheme="majorEastAsia" w:hAnsiTheme="majorEastAsia" w:cstheme="minorBidi"/>
                <w:color w:val="auto"/>
                <w:kern w:val="2"/>
                <w:sz w:val="22"/>
                <w:szCs w:val="22"/>
              </w:rPr>
            </w:pPr>
          </w:p>
        </w:tc>
      </w:tr>
      <w:tr w:rsidR="00F97F19" w:rsidRPr="00F97F19" w14:paraId="30E3695D" w14:textId="77777777" w:rsidTr="000C6018">
        <w:trPr>
          <w:trHeight w:val="374"/>
          <w:jc w:val="center"/>
        </w:trPr>
        <w:tc>
          <w:tcPr>
            <w:tcW w:w="851" w:type="dxa"/>
            <w:tcBorders>
              <w:top w:val="single" w:sz="18" w:space="0" w:color="auto"/>
              <w:left w:val="single" w:sz="18" w:space="0" w:color="auto"/>
              <w:bottom w:val="single" w:sz="18" w:space="0" w:color="auto"/>
              <w:right w:val="single" w:sz="2" w:space="0" w:color="auto"/>
            </w:tcBorders>
            <w:vAlign w:val="center"/>
          </w:tcPr>
          <w:p w14:paraId="55AF9760"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電話</w:t>
            </w:r>
          </w:p>
        </w:tc>
        <w:tc>
          <w:tcPr>
            <w:tcW w:w="3402" w:type="dxa"/>
            <w:gridSpan w:val="3"/>
            <w:tcBorders>
              <w:top w:val="single" w:sz="18" w:space="0" w:color="auto"/>
              <w:left w:val="single" w:sz="2" w:space="0" w:color="auto"/>
              <w:bottom w:val="single" w:sz="18" w:space="0" w:color="auto"/>
              <w:right w:val="single" w:sz="2" w:space="0" w:color="auto"/>
            </w:tcBorders>
            <w:vAlign w:val="center"/>
          </w:tcPr>
          <w:p w14:paraId="4C4F176A"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114219AC"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メールアドレス</w:t>
            </w:r>
          </w:p>
        </w:tc>
        <w:tc>
          <w:tcPr>
            <w:tcW w:w="4513" w:type="dxa"/>
            <w:gridSpan w:val="3"/>
            <w:tcBorders>
              <w:top w:val="single" w:sz="18" w:space="0" w:color="auto"/>
              <w:left w:val="single" w:sz="2" w:space="0" w:color="auto"/>
              <w:bottom w:val="single" w:sz="18" w:space="0" w:color="auto"/>
              <w:right w:val="single" w:sz="18" w:space="0" w:color="auto"/>
            </w:tcBorders>
            <w:vAlign w:val="center"/>
          </w:tcPr>
          <w:p w14:paraId="2FDF9EFF" w14:textId="77777777" w:rsidR="00FE36DA" w:rsidRPr="00F97F19" w:rsidRDefault="00FE36DA" w:rsidP="000C6018">
            <w:pPr>
              <w:overflowPunct/>
              <w:adjustRightInd/>
              <w:jc w:val="center"/>
              <w:textAlignment w:val="auto"/>
              <w:rPr>
                <w:rFonts w:asciiTheme="majorEastAsia" w:eastAsiaTheme="majorEastAsia" w:hAnsiTheme="majorEastAsia" w:cstheme="minorBidi"/>
                <w:color w:val="auto"/>
                <w:kern w:val="2"/>
                <w:sz w:val="22"/>
                <w:szCs w:val="22"/>
              </w:rPr>
            </w:pPr>
          </w:p>
        </w:tc>
      </w:tr>
    </w:tbl>
    <w:p w14:paraId="1C1E79A7" w14:textId="77777777" w:rsidR="008D60F1" w:rsidRDefault="008D60F1" w:rsidP="00FE36DA">
      <w:pPr>
        <w:overflowPunct/>
        <w:adjustRightInd/>
        <w:ind w:left="213" w:hangingChars="100" w:hanging="213"/>
        <w:textAlignment w:val="auto"/>
        <w:rPr>
          <w:rFonts w:asciiTheme="majorEastAsia" w:eastAsiaTheme="majorEastAsia" w:hAnsiTheme="majorEastAsia" w:cstheme="minorBidi"/>
          <w:b/>
          <w:color w:val="auto"/>
          <w:kern w:val="2"/>
          <w:sz w:val="21"/>
          <w:szCs w:val="21"/>
        </w:rPr>
      </w:pPr>
    </w:p>
    <w:p w14:paraId="1F4DEEA0" w14:textId="2B52A206" w:rsidR="00FE36DA" w:rsidRPr="00F97F19" w:rsidRDefault="00FE36DA" w:rsidP="00FE36DA">
      <w:pPr>
        <w:overflowPunct/>
        <w:adjustRightInd/>
        <w:ind w:left="213" w:hangingChars="100" w:hanging="213"/>
        <w:textAlignment w:val="auto"/>
        <w:rPr>
          <w:rFonts w:asciiTheme="minorHAnsi" w:eastAsiaTheme="minorEastAsia" w:hAnsiTheme="minorHAnsi" w:cstheme="minorBidi"/>
          <w:b/>
          <w:color w:val="auto"/>
          <w:kern w:val="2"/>
          <w:sz w:val="21"/>
          <w:szCs w:val="21"/>
        </w:rPr>
      </w:pPr>
      <w:r w:rsidRPr="00F97F19">
        <w:rPr>
          <w:rFonts w:asciiTheme="majorEastAsia" w:eastAsiaTheme="majorEastAsia" w:hAnsiTheme="majorEastAsia" w:cstheme="minorBidi" w:hint="eastAsia"/>
          <w:b/>
          <w:color w:val="auto"/>
          <w:kern w:val="2"/>
          <w:sz w:val="21"/>
          <w:szCs w:val="21"/>
        </w:rPr>
        <w:t>事務に関する問い合わせ先</w:t>
      </w:r>
      <w:r w:rsidRPr="00F97F19">
        <w:rPr>
          <w:rFonts w:asciiTheme="minorHAnsi" w:eastAsiaTheme="minorEastAsia" w:hAnsiTheme="minorHAnsi" w:cstheme="minorBidi" w:hint="eastAsia"/>
          <w:b/>
          <w:color w:val="auto"/>
          <w:kern w:val="2"/>
          <w:sz w:val="21"/>
          <w:szCs w:val="21"/>
        </w:rPr>
        <w:t xml:space="preserve">　　　</w:t>
      </w:r>
    </w:p>
    <w:tbl>
      <w:tblPr>
        <w:tblStyle w:val="1"/>
        <w:tblW w:w="10490" w:type="dxa"/>
        <w:jc w:val="center"/>
        <w:tblLook w:val="04A0" w:firstRow="1" w:lastRow="0" w:firstColumn="1" w:lastColumn="0" w:noHBand="0" w:noVBand="1"/>
      </w:tblPr>
      <w:tblGrid>
        <w:gridCol w:w="1016"/>
        <w:gridCol w:w="3402"/>
        <w:gridCol w:w="709"/>
        <w:gridCol w:w="992"/>
        <w:gridCol w:w="425"/>
        <w:gridCol w:w="851"/>
        <w:gridCol w:w="3095"/>
      </w:tblGrid>
      <w:tr w:rsidR="00F97F19" w:rsidRPr="00F97F19" w14:paraId="6B6A98D3" w14:textId="77777777" w:rsidTr="000C6018">
        <w:trPr>
          <w:trHeight w:val="415"/>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0BC841CD"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部署</w:t>
            </w:r>
          </w:p>
        </w:tc>
        <w:tc>
          <w:tcPr>
            <w:tcW w:w="3402" w:type="dxa"/>
            <w:tcBorders>
              <w:top w:val="single" w:sz="18" w:space="0" w:color="auto"/>
              <w:left w:val="single" w:sz="2" w:space="0" w:color="auto"/>
              <w:bottom w:val="single" w:sz="18" w:space="0" w:color="auto"/>
              <w:right w:val="single" w:sz="2" w:space="0" w:color="auto"/>
            </w:tcBorders>
            <w:vAlign w:val="center"/>
          </w:tcPr>
          <w:p w14:paraId="1C910880"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1"/>
              </w:rPr>
            </w:pPr>
          </w:p>
        </w:tc>
        <w:tc>
          <w:tcPr>
            <w:tcW w:w="709" w:type="dxa"/>
            <w:tcBorders>
              <w:top w:val="single" w:sz="18" w:space="0" w:color="auto"/>
              <w:left w:val="single" w:sz="2" w:space="0" w:color="auto"/>
              <w:bottom w:val="single" w:sz="18" w:space="0" w:color="auto"/>
              <w:right w:val="single" w:sz="2" w:space="0" w:color="auto"/>
            </w:tcBorders>
            <w:vAlign w:val="center"/>
          </w:tcPr>
          <w:p w14:paraId="02FFE4BB"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職位</w:t>
            </w:r>
          </w:p>
        </w:tc>
        <w:tc>
          <w:tcPr>
            <w:tcW w:w="1417" w:type="dxa"/>
            <w:gridSpan w:val="2"/>
            <w:tcBorders>
              <w:top w:val="single" w:sz="18" w:space="0" w:color="auto"/>
              <w:left w:val="single" w:sz="2" w:space="0" w:color="auto"/>
              <w:bottom w:val="single" w:sz="18" w:space="0" w:color="auto"/>
              <w:right w:val="single" w:sz="2" w:space="0" w:color="auto"/>
            </w:tcBorders>
            <w:vAlign w:val="center"/>
          </w:tcPr>
          <w:p w14:paraId="2DF67F53"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p>
        </w:tc>
        <w:tc>
          <w:tcPr>
            <w:tcW w:w="851" w:type="dxa"/>
            <w:tcBorders>
              <w:top w:val="single" w:sz="18" w:space="0" w:color="auto"/>
              <w:left w:val="single" w:sz="2" w:space="0" w:color="auto"/>
              <w:bottom w:val="single" w:sz="18" w:space="0" w:color="auto"/>
              <w:right w:val="single" w:sz="2" w:space="0" w:color="auto"/>
            </w:tcBorders>
            <w:vAlign w:val="center"/>
          </w:tcPr>
          <w:p w14:paraId="647F5F21"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2"/>
                <w:szCs w:val="22"/>
              </w:rPr>
            </w:pPr>
            <w:r w:rsidRPr="00F97F19">
              <w:rPr>
                <w:rFonts w:asciiTheme="majorEastAsia" w:eastAsiaTheme="majorEastAsia" w:hAnsiTheme="majorEastAsia" w:cstheme="minorBidi" w:hint="eastAsia"/>
                <w:color w:val="auto"/>
                <w:kern w:val="2"/>
                <w:sz w:val="22"/>
                <w:szCs w:val="22"/>
              </w:rPr>
              <w:t>氏名</w:t>
            </w:r>
          </w:p>
        </w:tc>
        <w:tc>
          <w:tcPr>
            <w:tcW w:w="3095" w:type="dxa"/>
            <w:tcBorders>
              <w:top w:val="single" w:sz="18" w:space="0" w:color="auto"/>
              <w:left w:val="single" w:sz="2" w:space="0" w:color="auto"/>
              <w:bottom w:val="single" w:sz="18" w:space="0" w:color="auto"/>
              <w:right w:val="single" w:sz="18" w:space="0" w:color="auto"/>
            </w:tcBorders>
            <w:vAlign w:val="center"/>
          </w:tcPr>
          <w:p w14:paraId="05716CE1" w14:textId="77777777" w:rsidR="00FE36DA" w:rsidRPr="00F97F19" w:rsidRDefault="00FE36DA" w:rsidP="000C6018">
            <w:pPr>
              <w:overflowPunct/>
              <w:adjustRightInd/>
              <w:jc w:val="center"/>
              <w:textAlignment w:val="auto"/>
              <w:rPr>
                <w:rFonts w:asciiTheme="majorEastAsia" w:eastAsiaTheme="majorEastAsia" w:hAnsiTheme="majorEastAsia" w:cstheme="minorBidi"/>
                <w:color w:val="auto"/>
                <w:kern w:val="2"/>
                <w:sz w:val="22"/>
                <w:szCs w:val="22"/>
              </w:rPr>
            </w:pPr>
          </w:p>
        </w:tc>
      </w:tr>
      <w:tr w:rsidR="00FE36DA" w:rsidRPr="00F97F19" w14:paraId="6874032E" w14:textId="77777777" w:rsidTr="00683BC3">
        <w:trPr>
          <w:trHeight w:val="372"/>
          <w:jc w:val="center"/>
        </w:trPr>
        <w:tc>
          <w:tcPr>
            <w:tcW w:w="1016" w:type="dxa"/>
            <w:tcBorders>
              <w:top w:val="single" w:sz="18" w:space="0" w:color="auto"/>
              <w:left w:val="single" w:sz="18" w:space="0" w:color="auto"/>
              <w:bottom w:val="single" w:sz="18" w:space="0" w:color="auto"/>
              <w:right w:val="single" w:sz="2" w:space="0" w:color="auto"/>
            </w:tcBorders>
            <w:vAlign w:val="center"/>
          </w:tcPr>
          <w:p w14:paraId="7375D37B" w14:textId="77777777" w:rsidR="00FE36DA" w:rsidRPr="00F97F19" w:rsidRDefault="00FE36DA" w:rsidP="000C6018">
            <w:pPr>
              <w:overflowPunct/>
              <w:adjustRightInd/>
              <w:spacing w:line="0" w:lineRule="atLeast"/>
              <w:jc w:val="center"/>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電話</w:t>
            </w:r>
          </w:p>
        </w:tc>
        <w:tc>
          <w:tcPr>
            <w:tcW w:w="3402" w:type="dxa"/>
            <w:tcBorders>
              <w:top w:val="single" w:sz="18" w:space="0" w:color="auto"/>
              <w:left w:val="single" w:sz="2" w:space="0" w:color="auto"/>
              <w:bottom w:val="single" w:sz="18" w:space="0" w:color="auto"/>
              <w:right w:val="single" w:sz="2" w:space="0" w:color="auto"/>
            </w:tcBorders>
            <w:vAlign w:val="center"/>
          </w:tcPr>
          <w:p w14:paraId="0A3F0734"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p>
        </w:tc>
        <w:tc>
          <w:tcPr>
            <w:tcW w:w="1701" w:type="dxa"/>
            <w:gridSpan w:val="2"/>
            <w:tcBorders>
              <w:top w:val="single" w:sz="18" w:space="0" w:color="auto"/>
              <w:left w:val="single" w:sz="2" w:space="0" w:color="auto"/>
              <w:bottom w:val="single" w:sz="18" w:space="0" w:color="auto"/>
              <w:right w:val="single" w:sz="2" w:space="0" w:color="auto"/>
            </w:tcBorders>
            <w:vAlign w:val="center"/>
          </w:tcPr>
          <w:p w14:paraId="2F041090" w14:textId="77777777" w:rsidR="00FE36DA" w:rsidRPr="00F97F19" w:rsidRDefault="00FE36DA" w:rsidP="000C6018">
            <w:pPr>
              <w:overflowPunct/>
              <w:adjustRightInd/>
              <w:textAlignment w:val="auto"/>
              <w:rPr>
                <w:rFonts w:asciiTheme="majorEastAsia" w:eastAsiaTheme="majorEastAsia" w:hAnsiTheme="majorEastAsia" w:cstheme="minorBidi"/>
                <w:color w:val="auto"/>
                <w:kern w:val="2"/>
                <w:sz w:val="21"/>
                <w:szCs w:val="22"/>
              </w:rPr>
            </w:pPr>
            <w:r w:rsidRPr="00F97F19">
              <w:rPr>
                <w:rFonts w:asciiTheme="majorEastAsia" w:eastAsiaTheme="majorEastAsia" w:hAnsiTheme="majorEastAsia" w:cstheme="minorBidi" w:hint="eastAsia"/>
                <w:color w:val="auto"/>
                <w:kern w:val="2"/>
                <w:sz w:val="21"/>
                <w:szCs w:val="22"/>
              </w:rPr>
              <w:t>メールアドレス</w:t>
            </w:r>
          </w:p>
        </w:tc>
        <w:tc>
          <w:tcPr>
            <w:tcW w:w="4371" w:type="dxa"/>
            <w:gridSpan w:val="3"/>
            <w:tcBorders>
              <w:top w:val="single" w:sz="18" w:space="0" w:color="auto"/>
              <w:left w:val="single" w:sz="2" w:space="0" w:color="auto"/>
              <w:bottom w:val="single" w:sz="18" w:space="0" w:color="auto"/>
              <w:right w:val="single" w:sz="18" w:space="0" w:color="auto"/>
            </w:tcBorders>
            <w:vAlign w:val="center"/>
          </w:tcPr>
          <w:p w14:paraId="49FC2068" w14:textId="77777777" w:rsidR="00FE36DA" w:rsidRPr="00F97F19" w:rsidRDefault="00FE36DA" w:rsidP="000C6018">
            <w:pPr>
              <w:overflowPunct/>
              <w:adjustRightInd/>
              <w:jc w:val="center"/>
              <w:textAlignment w:val="auto"/>
              <w:rPr>
                <w:rFonts w:asciiTheme="majorEastAsia" w:eastAsiaTheme="majorEastAsia" w:hAnsiTheme="majorEastAsia" w:cstheme="minorBidi"/>
                <w:color w:val="auto"/>
                <w:kern w:val="2"/>
                <w:sz w:val="22"/>
                <w:szCs w:val="22"/>
              </w:rPr>
            </w:pPr>
          </w:p>
        </w:tc>
      </w:tr>
    </w:tbl>
    <w:p w14:paraId="222BCBF5" w14:textId="7E2D2661" w:rsidR="00804657" w:rsidRPr="00F97F19" w:rsidRDefault="00804657" w:rsidP="00852381">
      <w:pPr>
        <w:jc w:val="left"/>
        <w:rPr>
          <w:rFonts w:asciiTheme="majorEastAsia" w:eastAsiaTheme="majorEastAsia" w:hAnsiTheme="majorEastAsia" w:cstheme="minorBidi"/>
          <w:color w:val="auto"/>
          <w:kern w:val="2"/>
          <w:sz w:val="21"/>
          <w:szCs w:val="21"/>
          <w:u w:val="single"/>
        </w:rPr>
      </w:pPr>
    </w:p>
    <w:sectPr w:rsidR="00804657" w:rsidRPr="00F97F19" w:rsidSect="00C9652F">
      <w:footerReference w:type="default" r:id="rId8"/>
      <w:headerReference w:type="first" r:id="rId9"/>
      <w:pgSz w:w="11906" w:h="16838" w:code="9"/>
      <w:pgMar w:top="851" w:right="737" w:bottom="567" w:left="737" w:header="624" w:footer="720" w:gutter="0"/>
      <w:cols w:space="720"/>
      <w:noEndnote/>
      <w:titlePg/>
      <w:docGrid w:type="linesAndChars" w:linePitch="329" w:charSpace="4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02FCD" w14:textId="77777777" w:rsidR="003A1001" w:rsidRDefault="003A1001" w:rsidP="00623C60">
      <w:r>
        <w:separator/>
      </w:r>
    </w:p>
  </w:endnote>
  <w:endnote w:type="continuationSeparator" w:id="0">
    <w:p w14:paraId="78E15711" w14:textId="77777777" w:rsidR="003A1001" w:rsidRDefault="003A1001" w:rsidP="00623C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09597955"/>
      <w:docPartObj>
        <w:docPartGallery w:val="Page Numbers (Bottom of Page)"/>
        <w:docPartUnique/>
      </w:docPartObj>
    </w:sdtPr>
    <w:sdtEndPr>
      <w:rPr>
        <w:rFonts w:asciiTheme="majorHAnsi" w:hAnsiTheme="majorHAnsi" w:cstheme="majorHAnsi"/>
        <w:sz w:val="24"/>
        <w:szCs w:val="24"/>
      </w:rPr>
    </w:sdtEndPr>
    <w:sdtContent>
      <w:p w14:paraId="1E24BBE0" w14:textId="186C8206" w:rsidR="003D17C3" w:rsidRPr="003D17C3" w:rsidRDefault="003D17C3">
        <w:pPr>
          <w:pStyle w:val="a8"/>
          <w:jc w:val="center"/>
          <w:rPr>
            <w:rFonts w:asciiTheme="majorHAnsi" w:hAnsiTheme="majorHAnsi" w:cstheme="majorHAnsi"/>
            <w:sz w:val="24"/>
            <w:szCs w:val="24"/>
          </w:rPr>
        </w:pPr>
        <w:r w:rsidRPr="003D17C3">
          <w:rPr>
            <w:rFonts w:asciiTheme="majorHAnsi" w:hAnsiTheme="majorHAnsi" w:cstheme="majorHAnsi"/>
            <w:sz w:val="24"/>
            <w:szCs w:val="24"/>
          </w:rPr>
          <w:fldChar w:fldCharType="begin"/>
        </w:r>
        <w:r w:rsidRPr="003D17C3">
          <w:rPr>
            <w:rFonts w:asciiTheme="majorHAnsi" w:hAnsiTheme="majorHAnsi" w:cstheme="majorHAnsi"/>
            <w:sz w:val="24"/>
            <w:szCs w:val="24"/>
          </w:rPr>
          <w:instrText>PAGE   \* MERGEFORMAT</w:instrText>
        </w:r>
        <w:r w:rsidRPr="003D17C3">
          <w:rPr>
            <w:rFonts w:asciiTheme="majorHAnsi" w:hAnsiTheme="majorHAnsi" w:cstheme="majorHAnsi"/>
            <w:sz w:val="24"/>
            <w:szCs w:val="24"/>
          </w:rPr>
          <w:fldChar w:fldCharType="separate"/>
        </w:r>
        <w:r w:rsidR="002706B8" w:rsidRPr="002706B8">
          <w:rPr>
            <w:rFonts w:asciiTheme="majorHAnsi" w:hAnsiTheme="majorHAnsi" w:cstheme="majorHAnsi"/>
            <w:noProof/>
            <w:sz w:val="24"/>
            <w:szCs w:val="24"/>
            <w:lang w:val="ja-JP"/>
          </w:rPr>
          <w:t>2</w:t>
        </w:r>
        <w:r w:rsidRPr="003D17C3">
          <w:rPr>
            <w:rFonts w:asciiTheme="majorHAnsi" w:hAnsiTheme="majorHAnsi" w:cstheme="majorHAnsi"/>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CF1F0" w14:textId="77777777" w:rsidR="003A1001" w:rsidRDefault="003A1001" w:rsidP="00623C60">
      <w:r>
        <w:separator/>
      </w:r>
    </w:p>
  </w:footnote>
  <w:footnote w:type="continuationSeparator" w:id="0">
    <w:p w14:paraId="19E92A8E" w14:textId="77777777" w:rsidR="003A1001" w:rsidRDefault="003A1001" w:rsidP="00623C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CA075" w14:textId="77777777" w:rsidR="00654D7A" w:rsidRPr="00540C58" w:rsidRDefault="00654D7A" w:rsidP="00654D7A">
    <w:pPr>
      <w:pStyle w:val="a6"/>
      <w:jc w:val="right"/>
      <w:rPr>
        <w:sz w:val="18"/>
        <w:szCs w:val="20"/>
      </w:rPr>
    </w:pPr>
    <w:r w:rsidRPr="00540C58">
      <w:rPr>
        <w:rFonts w:hint="eastAsia"/>
        <w:sz w:val="18"/>
        <w:szCs w:val="20"/>
      </w:rPr>
      <w:t>令和</w:t>
    </w:r>
    <w:r w:rsidRPr="00540C58">
      <w:rPr>
        <w:sz w:val="18"/>
        <w:szCs w:val="20"/>
      </w:rPr>
      <w:t>9</w:t>
    </w:r>
    <w:r w:rsidRPr="00540C58">
      <w:rPr>
        <w:sz w:val="18"/>
        <w:szCs w:val="20"/>
      </w:rPr>
      <w:t>年度</w:t>
    </w:r>
    <w:r w:rsidRPr="00540C58">
      <w:rPr>
        <w:rFonts w:hint="eastAsia"/>
        <w:sz w:val="18"/>
        <w:szCs w:val="20"/>
      </w:rPr>
      <w:t>春季（</w:t>
    </w:r>
    <w:r w:rsidRPr="00540C58">
      <w:rPr>
        <w:sz w:val="18"/>
        <w:szCs w:val="20"/>
      </w:rPr>
      <w:t>4</w:t>
    </w:r>
    <w:r w:rsidRPr="00540C58">
      <w:rPr>
        <w:sz w:val="18"/>
        <w:szCs w:val="20"/>
      </w:rPr>
      <w:t>月）</w:t>
    </w:r>
    <w:r>
      <w:rPr>
        <w:rFonts w:hint="eastAsia"/>
        <w:sz w:val="18"/>
        <w:szCs w:val="20"/>
      </w:rPr>
      <w:t>入学</w:t>
    </w:r>
  </w:p>
  <w:p w14:paraId="202A01A8" w14:textId="77777777" w:rsidR="00654D7A" w:rsidRDefault="00654D7A">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956792"/>
    <w:multiLevelType w:val="hybridMultilevel"/>
    <w:tmpl w:val="D384F49A"/>
    <w:lvl w:ilvl="0" w:tplc="C4D0134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62DF4E32"/>
    <w:multiLevelType w:val="hybridMultilevel"/>
    <w:tmpl w:val="F4447986"/>
    <w:lvl w:ilvl="0" w:tplc="7DFC983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21"/>
  <w:drawingGridVerticalSpacing w:val="32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15"/>
    <w:rsid w:val="000033F8"/>
    <w:rsid w:val="00003E02"/>
    <w:rsid w:val="0002006F"/>
    <w:rsid w:val="00020DF6"/>
    <w:rsid w:val="000350AF"/>
    <w:rsid w:val="00035A5C"/>
    <w:rsid w:val="0004297C"/>
    <w:rsid w:val="000520B6"/>
    <w:rsid w:val="000572D8"/>
    <w:rsid w:val="00060F21"/>
    <w:rsid w:val="000633A7"/>
    <w:rsid w:val="0006489E"/>
    <w:rsid w:val="000722FD"/>
    <w:rsid w:val="000839C8"/>
    <w:rsid w:val="000931F5"/>
    <w:rsid w:val="000A33D6"/>
    <w:rsid w:val="000B6529"/>
    <w:rsid w:val="000B6C33"/>
    <w:rsid w:val="000B6F02"/>
    <w:rsid w:val="000B7490"/>
    <w:rsid w:val="000C18F4"/>
    <w:rsid w:val="000C1A11"/>
    <w:rsid w:val="000D480E"/>
    <w:rsid w:val="000F01A0"/>
    <w:rsid w:val="000F5E6A"/>
    <w:rsid w:val="000F6690"/>
    <w:rsid w:val="001124C0"/>
    <w:rsid w:val="00117A72"/>
    <w:rsid w:val="0013475A"/>
    <w:rsid w:val="001536BB"/>
    <w:rsid w:val="0015731F"/>
    <w:rsid w:val="0017317F"/>
    <w:rsid w:val="001846EA"/>
    <w:rsid w:val="001851B6"/>
    <w:rsid w:val="001863BC"/>
    <w:rsid w:val="00187C78"/>
    <w:rsid w:val="00190AEB"/>
    <w:rsid w:val="0019595C"/>
    <w:rsid w:val="001A176E"/>
    <w:rsid w:val="001A45B5"/>
    <w:rsid w:val="001A7F6B"/>
    <w:rsid w:val="001B5842"/>
    <w:rsid w:val="001B5C2F"/>
    <w:rsid w:val="001C0E56"/>
    <w:rsid w:val="001C2F6B"/>
    <w:rsid w:val="001C3524"/>
    <w:rsid w:val="001D3BC6"/>
    <w:rsid w:val="001D40F2"/>
    <w:rsid w:val="001E080F"/>
    <w:rsid w:val="001E381E"/>
    <w:rsid w:val="001E7B54"/>
    <w:rsid w:val="0020008B"/>
    <w:rsid w:val="002073B3"/>
    <w:rsid w:val="00215A84"/>
    <w:rsid w:val="002339F9"/>
    <w:rsid w:val="00257180"/>
    <w:rsid w:val="0026160C"/>
    <w:rsid w:val="00261869"/>
    <w:rsid w:val="00262872"/>
    <w:rsid w:val="00264912"/>
    <w:rsid w:val="002706B8"/>
    <w:rsid w:val="00273625"/>
    <w:rsid w:val="00277136"/>
    <w:rsid w:val="00283827"/>
    <w:rsid w:val="00297251"/>
    <w:rsid w:val="002A2F8D"/>
    <w:rsid w:val="002B17D7"/>
    <w:rsid w:val="002C1100"/>
    <w:rsid w:val="002D7371"/>
    <w:rsid w:val="002E1A67"/>
    <w:rsid w:val="002F6769"/>
    <w:rsid w:val="00306C06"/>
    <w:rsid w:val="003139FF"/>
    <w:rsid w:val="00314B38"/>
    <w:rsid w:val="00316C2E"/>
    <w:rsid w:val="0033077D"/>
    <w:rsid w:val="0033186C"/>
    <w:rsid w:val="00341409"/>
    <w:rsid w:val="00341BD7"/>
    <w:rsid w:val="00344335"/>
    <w:rsid w:val="00353F21"/>
    <w:rsid w:val="00372D7E"/>
    <w:rsid w:val="003734DB"/>
    <w:rsid w:val="00373E73"/>
    <w:rsid w:val="0037527B"/>
    <w:rsid w:val="0037784A"/>
    <w:rsid w:val="00383E0B"/>
    <w:rsid w:val="003A0A09"/>
    <w:rsid w:val="003A1001"/>
    <w:rsid w:val="003A1DAD"/>
    <w:rsid w:val="003B00BB"/>
    <w:rsid w:val="003B2603"/>
    <w:rsid w:val="003B731C"/>
    <w:rsid w:val="003B7419"/>
    <w:rsid w:val="003C3818"/>
    <w:rsid w:val="003D17C3"/>
    <w:rsid w:val="003D35D1"/>
    <w:rsid w:val="003D50CE"/>
    <w:rsid w:val="003F0A28"/>
    <w:rsid w:val="004078CC"/>
    <w:rsid w:val="004119D3"/>
    <w:rsid w:val="00420084"/>
    <w:rsid w:val="00424AC6"/>
    <w:rsid w:val="00425C82"/>
    <w:rsid w:val="004275E1"/>
    <w:rsid w:val="00434DF2"/>
    <w:rsid w:val="00435B1C"/>
    <w:rsid w:val="004443D1"/>
    <w:rsid w:val="004551D8"/>
    <w:rsid w:val="004553A9"/>
    <w:rsid w:val="0046263A"/>
    <w:rsid w:val="0046495D"/>
    <w:rsid w:val="00472CAC"/>
    <w:rsid w:val="004748FA"/>
    <w:rsid w:val="004876D4"/>
    <w:rsid w:val="00493B6D"/>
    <w:rsid w:val="004A146A"/>
    <w:rsid w:val="004A1778"/>
    <w:rsid w:val="004A595A"/>
    <w:rsid w:val="004B0B0F"/>
    <w:rsid w:val="004B4035"/>
    <w:rsid w:val="004B428E"/>
    <w:rsid w:val="004B457A"/>
    <w:rsid w:val="004B5389"/>
    <w:rsid w:val="004C11F6"/>
    <w:rsid w:val="004E268D"/>
    <w:rsid w:val="004E3BC7"/>
    <w:rsid w:val="004F783E"/>
    <w:rsid w:val="0052501F"/>
    <w:rsid w:val="005313D4"/>
    <w:rsid w:val="005322E0"/>
    <w:rsid w:val="00532F7B"/>
    <w:rsid w:val="00545D1D"/>
    <w:rsid w:val="005530A7"/>
    <w:rsid w:val="00564535"/>
    <w:rsid w:val="00566D52"/>
    <w:rsid w:val="005679AA"/>
    <w:rsid w:val="005718CB"/>
    <w:rsid w:val="005731C5"/>
    <w:rsid w:val="00577BDD"/>
    <w:rsid w:val="00583E3C"/>
    <w:rsid w:val="00591D97"/>
    <w:rsid w:val="0059452F"/>
    <w:rsid w:val="00597603"/>
    <w:rsid w:val="005B690F"/>
    <w:rsid w:val="005B7496"/>
    <w:rsid w:val="005C062E"/>
    <w:rsid w:val="005E376E"/>
    <w:rsid w:val="005E4D2F"/>
    <w:rsid w:val="005E5105"/>
    <w:rsid w:val="005E63A7"/>
    <w:rsid w:val="005E6F9E"/>
    <w:rsid w:val="005F2F94"/>
    <w:rsid w:val="006000B4"/>
    <w:rsid w:val="00600EE2"/>
    <w:rsid w:val="00604DDA"/>
    <w:rsid w:val="00610133"/>
    <w:rsid w:val="00611B69"/>
    <w:rsid w:val="00616982"/>
    <w:rsid w:val="00621EA7"/>
    <w:rsid w:val="00623C60"/>
    <w:rsid w:val="00632628"/>
    <w:rsid w:val="00633D78"/>
    <w:rsid w:val="00654D7A"/>
    <w:rsid w:val="00663E64"/>
    <w:rsid w:val="006757DA"/>
    <w:rsid w:val="00675FF1"/>
    <w:rsid w:val="00682D10"/>
    <w:rsid w:val="00683BC3"/>
    <w:rsid w:val="00693610"/>
    <w:rsid w:val="006B4793"/>
    <w:rsid w:val="006D1893"/>
    <w:rsid w:val="006E0C23"/>
    <w:rsid w:val="006E33BC"/>
    <w:rsid w:val="006E35E2"/>
    <w:rsid w:val="006E4DAF"/>
    <w:rsid w:val="00702C4A"/>
    <w:rsid w:val="00704CEC"/>
    <w:rsid w:val="0070540B"/>
    <w:rsid w:val="007313D4"/>
    <w:rsid w:val="00731A66"/>
    <w:rsid w:val="007516EE"/>
    <w:rsid w:val="00754AD6"/>
    <w:rsid w:val="00755375"/>
    <w:rsid w:val="00755F12"/>
    <w:rsid w:val="007611FD"/>
    <w:rsid w:val="00772D13"/>
    <w:rsid w:val="0078570C"/>
    <w:rsid w:val="00786F17"/>
    <w:rsid w:val="007A13A6"/>
    <w:rsid w:val="007B0405"/>
    <w:rsid w:val="007B1869"/>
    <w:rsid w:val="007C3729"/>
    <w:rsid w:val="007D00AE"/>
    <w:rsid w:val="007D23F7"/>
    <w:rsid w:val="007D5336"/>
    <w:rsid w:val="007F2A6F"/>
    <w:rsid w:val="007F64B6"/>
    <w:rsid w:val="007F75D8"/>
    <w:rsid w:val="008034E5"/>
    <w:rsid w:val="00803D45"/>
    <w:rsid w:val="00804657"/>
    <w:rsid w:val="0080480E"/>
    <w:rsid w:val="0080590D"/>
    <w:rsid w:val="00811C38"/>
    <w:rsid w:val="00814A1E"/>
    <w:rsid w:val="00816BAD"/>
    <w:rsid w:val="008217B6"/>
    <w:rsid w:val="008320EF"/>
    <w:rsid w:val="008323FA"/>
    <w:rsid w:val="00836917"/>
    <w:rsid w:val="008452F1"/>
    <w:rsid w:val="00852096"/>
    <w:rsid w:val="00852381"/>
    <w:rsid w:val="008633CD"/>
    <w:rsid w:val="00863B94"/>
    <w:rsid w:val="00866E3A"/>
    <w:rsid w:val="00867E9E"/>
    <w:rsid w:val="008857F4"/>
    <w:rsid w:val="00886E01"/>
    <w:rsid w:val="008917BD"/>
    <w:rsid w:val="00892311"/>
    <w:rsid w:val="008A22E9"/>
    <w:rsid w:val="008A573C"/>
    <w:rsid w:val="008B134B"/>
    <w:rsid w:val="008C18C6"/>
    <w:rsid w:val="008C6E72"/>
    <w:rsid w:val="008D1337"/>
    <w:rsid w:val="008D60F1"/>
    <w:rsid w:val="008D629D"/>
    <w:rsid w:val="008D6C57"/>
    <w:rsid w:val="008F22FE"/>
    <w:rsid w:val="008F44B9"/>
    <w:rsid w:val="00910EEC"/>
    <w:rsid w:val="0091197D"/>
    <w:rsid w:val="009142CE"/>
    <w:rsid w:val="009149C4"/>
    <w:rsid w:val="00921738"/>
    <w:rsid w:val="00925F56"/>
    <w:rsid w:val="00933D8C"/>
    <w:rsid w:val="009715D2"/>
    <w:rsid w:val="009755FF"/>
    <w:rsid w:val="00981E64"/>
    <w:rsid w:val="00982461"/>
    <w:rsid w:val="00993406"/>
    <w:rsid w:val="009A2054"/>
    <w:rsid w:val="009B17AE"/>
    <w:rsid w:val="009C4F08"/>
    <w:rsid w:val="009D3E3F"/>
    <w:rsid w:val="009D588A"/>
    <w:rsid w:val="009E1958"/>
    <w:rsid w:val="009E44BE"/>
    <w:rsid w:val="009E6E66"/>
    <w:rsid w:val="009F20BD"/>
    <w:rsid w:val="009F31F3"/>
    <w:rsid w:val="009F52BF"/>
    <w:rsid w:val="009F5EF0"/>
    <w:rsid w:val="00A03D74"/>
    <w:rsid w:val="00A12992"/>
    <w:rsid w:val="00A2258A"/>
    <w:rsid w:val="00A315F3"/>
    <w:rsid w:val="00A346D2"/>
    <w:rsid w:val="00A352FB"/>
    <w:rsid w:val="00A379AE"/>
    <w:rsid w:val="00A4007E"/>
    <w:rsid w:val="00A52A9A"/>
    <w:rsid w:val="00A7155F"/>
    <w:rsid w:val="00A74B9C"/>
    <w:rsid w:val="00A8429A"/>
    <w:rsid w:val="00A95849"/>
    <w:rsid w:val="00AA21C4"/>
    <w:rsid w:val="00AA7690"/>
    <w:rsid w:val="00AB08BF"/>
    <w:rsid w:val="00AC6207"/>
    <w:rsid w:val="00AD1872"/>
    <w:rsid w:val="00AE5E61"/>
    <w:rsid w:val="00AF733B"/>
    <w:rsid w:val="00B010E6"/>
    <w:rsid w:val="00B11D0C"/>
    <w:rsid w:val="00B445A7"/>
    <w:rsid w:val="00B4601B"/>
    <w:rsid w:val="00B66ED0"/>
    <w:rsid w:val="00B72459"/>
    <w:rsid w:val="00B805D9"/>
    <w:rsid w:val="00B814CC"/>
    <w:rsid w:val="00B85C8A"/>
    <w:rsid w:val="00BA524F"/>
    <w:rsid w:val="00BA67FF"/>
    <w:rsid w:val="00BB0F2D"/>
    <w:rsid w:val="00BB4873"/>
    <w:rsid w:val="00BC7760"/>
    <w:rsid w:val="00BD3689"/>
    <w:rsid w:val="00BE1594"/>
    <w:rsid w:val="00BF34A4"/>
    <w:rsid w:val="00BF3A86"/>
    <w:rsid w:val="00BF5BBB"/>
    <w:rsid w:val="00C201E4"/>
    <w:rsid w:val="00C2101B"/>
    <w:rsid w:val="00C25D80"/>
    <w:rsid w:val="00C26647"/>
    <w:rsid w:val="00C327C2"/>
    <w:rsid w:val="00C32E9C"/>
    <w:rsid w:val="00C34008"/>
    <w:rsid w:val="00C510A7"/>
    <w:rsid w:val="00C51683"/>
    <w:rsid w:val="00C57637"/>
    <w:rsid w:val="00C824C8"/>
    <w:rsid w:val="00C82B2A"/>
    <w:rsid w:val="00C82B75"/>
    <w:rsid w:val="00C843FD"/>
    <w:rsid w:val="00C85573"/>
    <w:rsid w:val="00C9652F"/>
    <w:rsid w:val="00C96569"/>
    <w:rsid w:val="00CB2300"/>
    <w:rsid w:val="00CC2C82"/>
    <w:rsid w:val="00CC3BDD"/>
    <w:rsid w:val="00CD2695"/>
    <w:rsid w:val="00CD569E"/>
    <w:rsid w:val="00CE5CE2"/>
    <w:rsid w:val="00CF4009"/>
    <w:rsid w:val="00D00B88"/>
    <w:rsid w:val="00D04377"/>
    <w:rsid w:val="00D065A3"/>
    <w:rsid w:val="00D217BE"/>
    <w:rsid w:val="00D37A9E"/>
    <w:rsid w:val="00D43000"/>
    <w:rsid w:val="00D45112"/>
    <w:rsid w:val="00D637BB"/>
    <w:rsid w:val="00D73625"/>
    <w:rsid w:val="00D958F5"/>
    <w:rsid w:val="00DA338C"/>
    <w:rsid w:val="00DC028B"/>
    <w:rsid w:val="00DD696C"/>
    <w:rsid w:val="00DE1923"/>
    <w:rsid w:val="00DE6415"/>
    <w:rsid w:val="00DF3E4F"/>
    <w:rsid w:val="00DF60C3"/>
    <w:rsid w:val="00E0442C"/>
    <w:rsid w:val="00E21F19"/>
    <w:rsid w:val="00E23A2F"/>
    <w:rsid w:val="00E24D4D"/>
    <w:rsid w:val="00E371C7"/>
    <w:rsid w:val="00E445F6"/>
    <w:rsid w:val="00E527AB"/>
    <w:rsid w:val="00E52A64"/>
    <w:rsid w:val="00E52F2A"/>
    <w:rsid w:val="00E620E0"/>
    <w:rsid w:val="00E62347"/>
    <w:rsid w:val="00E66A1C"/>
    <w:rsid w:val="00E67250"/>
    <w:rsid w:val="00E712E5"/>
    <w:rsid w:val="00E719BC"/>
    <w:rsid w:val="00E774EC"/>
    <w:rsid w:val="00E81B94"/>
    <w:rsid w:val="00E91460"/>
    <w:rsid w:val="00E96A55"/>
    <w:rsid w:val="00EA61C5"/>
    <w:rsid w:val="00EC0E65"/>
    <w:rsid w:val="00EC41DB"/>
    <w:rsid w:val="00EC4B52"/>
    <w:rsid w:val="00EC7BD8"/>
    <w:rsid w:val="00EE23D3"/>
    <w:rsid w:val="00EE2D51"/>
    <w:rsid w:val="00EE42DC"/>
    <w:rsid w:val="00EE6CC9"/>
    <w:rsid w:val="00EE703D"/>
    <w:rsid w:val="00EE7C79"/>
    <w:rsid w:val="00EF1C69"/>
    <w:rsid w:val="00F01588"/>
    <w:rsid w:val="00F02EEC"/>
    <w:rsid w:val="00F07182"/>
    <w:rsid w:val="00F07CA3"/>
    <w:rsid w:val="00F121FF"/>
    <w:rsid w:val="00F12EE2"/>
    <w:rsid w:val="00F20724"/>
    <w:rsid w:val="00F24A00"/>
    <w:rsid w:val="00F24DF0"/>
    <w:rsid w:val="00F34FF0"/>
    <w:rsid w:val="00F358A8"/>
    <w:rsid w:val="00F42DFF"/>
    <w:rsid w:val="00F44D96"/>
    <w:rsid w:val="00F522EE"/>
    <w:rsid w:val="00F5286E"/>
    <w:rsid w:val="00F54A96"/>
    <w:rsid w:val="00F5578D"/>
    <w:rsid w:val="00F57CCA"/>
    <w:rsid w:val="00F57ED4"/>
    <w:rsid w:val="00F60F93"/>
    <w:rsid w:val="00F6434D"/>
    <w:rsid w:val="00F77EB0"/>
    <w:rsid w:val="00F8403E"/>
    <w:rsid w:val="00F94BAD"/>
    <w:rsid w:val="00F9745C"/>
    <w:rsid w:val="00F97F19"/>
    <w:rsid w:val="00FA012B"/>
    <w:rsid w:val="00FA28F1"/>
    <w:rsid w:val="00FB148C"/>
    <w:rsid w:val="00FC3C96"/>
    <w:rsid w:val="00FD1050"/>
    <w:rsid w:val="00FE080D"/>
    <w:rsid w:val="00FE36DA"/>
    <w:rsid w:val="00FE45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22BDC42B"/>
  <w15:docId w15:val="{3BCAE26B-6416-4126-BF59-8D83ECB78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E4515"/>
    <w:pPr>
      <w:widowControl w:val="0"/>
      <w:overflowPunct w:val="0"/>
      <w:adjustRightInd w:val="0"/>
      <w:jc w:val="both"/>
      <w:textAlignment w:val="baseline"/>
    </w:pPr>
    <w:rPr>
      <w:rFonts w:ascii="Times New Roman" w:eastAsia="ＭＳ ゴシック" w:hAnsi="Times New Roman" w:cs="Times New Roman"/>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FE4515"/>
    <w:pPr>
      <w:jc w:val="center"/>
    </w:pPr>
  </w:style>
  <w:style w:type="character" w:customStyle="1" w:styleId="a4">
    <w:name w:val="記 (文字)"/>
    <w:basedOn w:val="a0"/>
    <w:link w:val="a3"/>
    <w:uiPriority w:val="99"/>
    <w:rsid w:val="00FE4515"/>
    <w:rPr>
      <w:rFonts w:ascii="Times New Roman" w:eastAsia="ＭＳ ゴシック" w:hAnsi="Times New Roman" w:cs="Times New Roman"/>
      <w:color w:val="000000"/>
      <w:kern w:val="0"/>
      <w:sz w:val="24"/>
      <w:szCs w:val="24"/>
    </w:rPr>
  </w:style>
  <w:style w:type="table" w:styleId="a5">
    <w:name w:val="Table Grid"/>
    <w:basedOn w:val="a1"/>
    <w:uiPriority w:val="39"/>
    <w:rsid w:val="00FE45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4B5389"/>
    <w:pPr>
      <w:tabs>
        <w:tab w:val="center" w:pos="4252"/>
        <w:tab w:val="right" w:pos="8504"/>
      </w:tabs>
      <w:snapToGrid w:val="0"/>
    </w:pPr>
    <w:rPr>
      <w:sz w:val="21"/>
      <w:szCs w:val="21"/>
    </w:rPr>
  </w:style>
  <w:style w:type="character" w:customStyle="1" w:styleId="a7">
    <w:name w:val="ヘッダー (文字)"/>
    <w:basedOn w:val="a0"/>
    <w:link w:val="a6"/>
    <w:uiPriority w:val="99"/>
    <w:rsid w:val="004B5389"/>
    <w:rPr>
      <w:rFonts w:ascii="Times New Roman" w:eastAsia="ＭＳ ゴシック" w:hAnsi="Times New Roman" w:cs="Times New Roman"/>
      <w:color w:val="000000"/>
      <w:kern w:val="0"/>
      <w:szCs w:val="21"/>
    </w:rPr>
  </w:style>
  <w:style w:type="paragraph" w:styleId="a8">
    <w:name w:val="footer"/>
    <w:basedOn w:val="a"/>
    <w:link w:val="a9"/>
    <w:uiPriority w:val="99"/>
    <w:unhideWhenUsed/>
    <w:rsid w:val="004B5389"/>
    <w:pPr>
      <w:tabs>
        <w:tab w:val="center" w:pos="4252"/>
        <w:tab w:val="right" w:pos="8504"/>
      </w:tabs>
      <w:snapToGrid w:val="0"/>
    </w:pPr>
    <w:rPr>
      <w:sz w:val="21"/>
      <w:szCs w:val="21"/>
    </w:rPr>
  </w:style>
  <w:style w:type="character" w:customStyle="1" w:styleId="a9">
    <w:name w:val="フッター (文字)"/>
    <w:basedOn w:val="a0"/>
    <w:link w:val="a8"/>
    <w:uiPriority w:val="99"/>
    <w:rsid w:val="004B5389"/>
    <w:rPr>
      <w:rFonts w:ascii="Times New Roman" w:eastAsia="ＭＳ ゴシック" w:hAnsi="Times New Roman" w:cs="Times New Roman"/>
      <w:color w:val="000000"/>
      <w:kern w:val="0"/>
      <w:szCs w:val="21"/>
    </w:rPr>
  </w:style>
  <w:style w:type="table" w:customStyle="1" w:styleId="1">
    <w:name w:val="表 (格子)1"/>
    <w:basedOn w:val="a1"/>
    <w:next w:val="a5"/>
    <w:uiPriority w:val="39"/>
    <w:rsid w:val="00545D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5"/>
    <w:uiPriority w:val="99"/>
    <w:rsid w:val="00545D1D"/>
    <w:pPr>
      <w:widowControl w:val="0"/>
      <w:overflowPunct w:val="0"/>
      <w:adjustRightInd w:val="0"/>
      <w:jc w:val="both"/>
      <w:textAlignment w:val="baseline"/>
    </w:pPr>
    <w:rPr>
      <w:rFonts w:ascii="Century" w:eastAsia="ＭＳ 明朝" w:hAnsi="Century" w:cs="Century"/>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5"/>
    <w:uiPriority w:val="39"/>
    <w:rsid w:val="00F60F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FD1050"/>
    <w:pPr>
      <w:ind w:leftChars="400" w:left="840"/>
    </w:pPr>
  </w:style>
  <w:style w:type="paragraph" w:styleId="ab">
    <w:name w:val="Balloon Text"/>
    <w:basedOn w:val="a"/>
    <w:link w:val="ac"/>
    <w:uiPriority w:val="99"/>
    <w:semiHidden/>
    <w:unhideWhenUsed/>
    <w:rsid w:val="00FD1050"/>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D1050"/>
    <w:rPr>
      <w:rFonts w:asciiTheme="majorHAnsi" w:eastAsiaTheme="majorEastAsia" w:hAnsiTheme="majorHAnsi" w:cstheme="majorBidi"/>
      <w:color w:val="000000"/>
      <w:kern w:val="0"/>
      <w:sz w:val="18"/>
      <w:szCs w:val="18"/>
    </w:rPr>
  </w:style>
  <w:style w:type="table" w:customStyle="1" w:styleId="11">
    <w:name w:val="表 (格子)11"/>
    <w:basedOn w:val="a1"/>
    <w:next w:val="a5"/>
    <w:uiPriority w:val="39"/>
    <w:rsid w:val="001C2F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5"/>
    <w:uiPriority w:val="39"/>
    <w:rsid w:val="004443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1B5842"/>
    <w:pPr>
      <w:widowControl/>
      <w:overflowPunct/>
      <w:adjustRightInd/>
      <w:spacing w:before="100" w:beforeAutospacing="1" w:after="100" w:afterAutospacing="1"/>
      <w:jc w:val="left"/>
      <w:textAlignment w:val="auto"/>
    </w:pPr>
    <w:rPr>
      <w:rFonts w:ascii="ＭＳ Ｐゴシック" w:eastAsia="ＭＳ Ｐゴシック" w:hAnsi="ＭＳ Ｐゴシック" w:cs="ＭＳ Ｐゴシック"/>
      <w:color w:val="auto"/>
    </w:rPr>
  </w:style>
  <w:style w:type="paragraph" w:styleId="ad">
    <w:name w:val="Revision"/>
    <w:hidden/>
    <w:uiPriority w:val="99"/>
    <w:semiHidden/>
    <w:rsid w:val="003B2603"/>
    <w:rPr>
      <w:rFonts w:ascii="Times New Roman" w:eastAsia="ＭＳ ゴシック"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5214">
      <w:bodyDiv w:val="1"/>
      <w:marLeft w:val="0"/>
      <w:marRight w:val="0"/>
      <w:marTop w:val="0"/>
      <w:marBottom w:val="0"/>
      <w:divBdr>
        <w:top w:val="none" w:sz="0" w:space="0" w:color="auto"/>
        <w:left w:val="none" w:sz="0" w:space="0" w:color="auto"/>
        <w:bottom w:val="none" w:sz="0" w:space="0" w:color="auto"/>
        <w:right w:val="none" w:sz="0" w:space="0" w:color="auto"/>
      </w:divBdr>
    </w:div>
    <w:div w:id="32971529">
      <w:bodyDiv w:val="1"/>
      <w:marLeft w:val="0"/>
      <w:marRight w:val="0"/>
      <w:marTop w:val="0"/>
      <w:marBottom w:val="0"/>
      <w:divBdr>
        <w:top w:val="none" w:sz="0" w:space="0" w:color="auto"/>
        <w:left w:val="none" w:sz="0" w:space="0" w:color="auto"/>
        <w:bottom w:val="none" w:sz="0" w:space="0" w:color="auto"/>
        <w:right w:val="none" w:sz="0" w:space="0" w:color="auto"/>
      </w:divBdr>
    </w:div>
    <w:div w:id="58947978">
      <w:bodyDiv w:val="1"/>
      <w:marLeft w:val="0"/>
      <w:marRight w:val="0"/>
      <w:marTop w:val="0"/>
      <w:marBottom w:val="0"/>
      <w:divBdr>
        <w:top w:val="none" w:sz="0" w:space="0" w:color="auto"/>
        <w:left w:val="none" w:sz="0" w:space="0" w:color="auto"/>
        <w:bottom w:val="none" w:sz="0" w:space="0" w:color="auto"/>
        <w:right w:val="none" w:sz="0" w:space="0" w:color="auto"/>
      </w:divBdr>
    </w:div>
    <w:div w:id="75633329">
      <w:bodyDiv w:val="1"/>
      <w:marLeft w:val="0"/>
      <w:marRight w:val="0"/>
      <w:marTop w:val="0"/>
      <w:marBottom w:val="0"/>
      <w:divBdr>
        <w:top w:val="none" w:sz="0" w:space="0" w:color="auto"/>
        <w:left w:val="none" w:sz="0" w:space="0" w:color="auto"/>
        <w:bottom w:val="none" w:sz="0" w:space="0" w:color="auto"/>
        <w:right w:val="none" w:sz="0" w:space="0" w:color="auto"/>
      </w:divBdr>
    </w:div>
    <w:div w:id="75791523">
      <w:bodyDiv w:val="1"/>
      <w:marLeft w:val="0"/>
      <w:marRight w:val="0"/>
      <w:marTop w:val="0"/>
      <w:marBottom w:val="0"/>
      <w:divBdr>
        <w:top w:val="none" w:sz="0" w:space="0" w:color="auto"/>
        <w:left w:val="none" w:sz="0" w:space="0" w:color="auto"/>
        <w:bottom w:val="none" w:sz="0" w:space="0" w:color="auto"/>
        <w:right w:val="none" w:sz="0" w:space="0" w:color="auto"/>
      </w:divBdr>
    </w:div>
    <w:div w:id="89741706">
      <w:bodyDiv w:val="1"/>
      <w:marLeft w:val="0"/>
      <w:marRight w:val="0"/>
      <w:marTop w:val="0"/>
      <w:marBottom w:val="0"/>
      <w:divBdr>
        <w:top w:val="none" w:sz="0" w:space="0" w:color="auto"/>
        <w:left w:val="none" w:sz="0" w:space="0" w:color="auto"/>
        <w:bottom w:val="none" w:sz="0" w:space="0" w:color="auto"/>
        <w:right w:val="none" w:sz="0" w:space="0" w:color="auto"/>
      </w:divBdr>
    </w:div>
    <w:div w:id="124660552">
      <w:bodyDiv w:val="1"/>
      <w:marLeft w:val="0"/>
      <w:marRight w:val="0"/>
      <w:marTop w:val="0"/>
      <w:marBottom w:val="0"/>
      <w:divBdr>
        <w:top w:val="none" w:sz="0" w:space="0" w:color="auto"/>
        <w:left w:val="none" w:sz="0" w:space="0" w:color="auto"/>
        <w:bottom w:val="none" w:sz="0" w:space="0" w:color="auto"/>
        <w:right w:val="none" w:sz="0" w:space="0" w:color="auto"/>
      </w:divBdr>
    </w:div>
    <w:div w:id="138616869">
      <w:bodyDiv w:val="1"/>
      <w:marLeft w:val="0"/>
      <w:marRight w:val="0"/>
      <w:marTop w:val="0"/>
      <w:marBottom w:val="0"/>
      <w:divBdr>
        <w:top w:val="none" w:sz="0" w:space="0" w:color="auto"/>
        <w:left w:val="none" w:sz="0" w:space="0" w:color="auto"/>
        <w:bottom w:val="none" w:sz="0" w:space="0" w:color="auto"/>
        <w:right w:val="none" w:sz="0" w:space="0" w:color="auto"/>
      </w:divBdr>
    </w:div>
    <w:div w:id="155149663">
      <w:bodyDiv w:val="1"/>
      <w:marLeft w:val="0"/>
      <w:marRight w:val="0"/>
      <w:marTop w:val="0"/>
      <w:marBottom w:val="0"/>
      <w:divBdr>
        <w:top w:val="none" w:sz="0" w:space="0" w:color="auto"/>
        <w:left w:val="none" w:sz="0" w:space="0" w:color="auto"/>
        <w:bottom w:val="none" w:sz="0" w:space="0" w:color="auto"/>
        <w:right w:val="none" w:sz="0" w:space="0" w:color="auto"/>
      </w:divBdr>
    </w:div>
    <w:div w:id="180628043">
      <w:bodyDiv w:val="1"/>
      <w:marLeft w:val="0"/>
      <w:marRight w:val="0"/>
      <w:marTop w:val="0"/>
      <w:marBottom w:val="0"/>
      <w:divBdr>
        <w:top w:val="none" w:sz="0" w:space="0" w:color="auto"/>
        <w:left w:val="none" w:sz="0" w:space="0" w:color="auto"/>
        <w:bottom w:val="none" w:sz="0" w:space="0" w:color="auto"/>
        <w:right w:val="none" w:sz="0" w:space="0" w:color="auto"/>
      </w:divBdr>
    </w:div>
    <w:div w:id="194663585">
      <w:bodyDiv w:val="1"/>
      <w:marLeft w:val="0"/>
      <w:marRight w:val="0"/>
      <w:marTop w:val="0"/>
      <w:marBottom w:val="0"/>
      <w:divBdr>
        <w:top w:val="none" w:sz="0" w:space="0" w:color="auto"/>
        <w:left w:val="none" w:sz="0" w:space="0" w:color="auto"/>
        <w:bottom w:val="none" w:sz="0" w:space="0" w:color="auto"/>
        <w:right w:val="none" w:sz="0" w:space="0" w:color="auto"/>
      </w:divBdr>
    </w:div>
    <w:div w:id="209464312">
      <w:bodyDiv w:val="1"/>
      <w:marLeft w:val="0"/>
      <w:marRight w:val="0"/>
      <w:marTop w:val="0"/>
      <w:marBottom w:val="0"/>
      <w:divBdr>
        <w:top w:val="none" w:sz="0" w:space="0" w:color="auto"/>
        <w:left w:val="none" w:sz="0" w:space="0" w:color="auto"/>
        <w:bottom w:val="none" w:sz="0" w:space="0" w:color="auto"/>
        <w:right w:val="none" w:sz="0" w:space="0" w:color="auto"/>
      </w:divBdr>
    </w:div>
    <w:div w:id="215288010">
      <w:bodyDiv w:val="1"/>
      <w:marLeft w:val="0"/>
      <w:marRight w:val="0"/>
      <w:marTop w:val="0"/>
      <w:marBottom w:val="0"/>
      <w:divBdr>
        <w:top w:val="none" w:sz="0" w:space="0" w:color="auto"/>
        <w:left w:val="none" w:sz="0" w:space="0" w:color="auto"/>
        <w:bottom w:val="none" w:sz="0" w:space="0" w:color="auto"/>
        <w:right w:val="none" w:sz="0" w:space="0" w:color="auto"/>
      </w:divBdr>
    </w:div>
    <w:div w:id="237979144">
      <w:bodyDiv w:val="1"/>
      <w:marLeft w:val="0"/>
      <w:marRight w:val="0"/>
      <w:marTop w:val="0"/>
      <w:marBottom w:val="0"/>
      <w:divBdr>
        <w:top w:val="none" w:sz="0" w:space="0" w:color="auto"/>
        <w:left w:val="none" w:sz="0" w:space="0" w:color="auto"/>
        <w:bottom w:val="none" w:sz="0" w:space="0" w:color="auto"/>
        <w:right w:val="none" w:sz="0" w:space="0" w:color="auto"/>
      </w:divBdr>
    </w:div>
    <w:div w:id="254360683">
      <w:bodyDiv w:val="1"/>
      <w:marLeft w:val="0"/>
      <w:marRight w:val="0"/>
      <w:marTop w:val="0"/>
      <w:marBottom w:val="0"/>
      <w:divBdr>
        <w:top w:val="none" w:sz="0" w:space="0" w:color="auto"/>
        <w:left w:val="none" w:sz="0" w:space="0" w:color="auto"/>
        <w:bottom w:val="none" w:sz="0" w:space="0" w:color="auto"/>
        <w:right w:val="none" w:sz="0" w:space="0" w:color="auto"/>
      </w:divBdr>
    </w:div>
    <w:div w:id="298993950">
      <w:bodyDiv w:val="1"/>
      <w:marLeft w:val="0"/>
      <w:marRight w:val="0"/>
      <w:marTop w:val="0"/>
      <w:marBottom w:val="0"/>
      <w:divBdr>
        <w:top w:val="none" w:sz="0" w:space="0" w:color="auto"/>
        <w:left w:val="none" w:sz="0" w:space="0" w:color="auto"/>
        <w:bottom w:val="none" w:sz="0" w:space="0" w:color="auto"/>
        <w:right w:val="none" w:sz="0" w:space="0" w:color="auto"/>
      </w:divBdr>
    </w:div>
    <w:div w:id="315718924">
      <w:bodyDiv w:val="1"/>
      <w:marLeft w:val="0"/>
      <w:marRight w:val="0"/>
      <w:marTop w:val="0"/>
      <w:marBottom w:val="0"/>
      <w:divBdr>
        <w:top w:val="none" w:sz="0" w:space="0" w:color="auto"/>
        <w:left w:val="none" w:sz="0" w:space="0" w:color="auto"/>
        <w:bottom w:val="none" w:sz="0" w:space="0" w:color="auto"/>
        <w:right w:val="none" w:sz="0" w:space="0" w:color="auto"/>
      </w:divBdr>
    </w:div>
    <w:div w:id="327056361">
      <w:bodyDiv w:val="1"/>
      <w:marLeft w:val="0"/>
      <w:marRight w:val="0"/>
      <w:marTop w:val="0"/>
      <w:marBottom w:val="0"/>
      <w:divBdr>
        <w:top w:val="none" w:sz="0" w:space="0" w:color="auto"/>
        <w:left w:val="none" w:sz="0" w:space="0" w:color="auto"/>
        <w:bottom w:val="none" w:sz="0" w:space="0" w:color="auto"/>
        <w:right w:val="none" w:sz="0" w:space="0" w:color="auto"/>
      </w:divBdr>
    </w:div>
    <w:div w:id="388722467">
      <w:bodyDiv w:val="1"/>
      <w:marLeft w:val="0"/>
      <w:marRight w:val="0"/>
      <w:marTop w:val="0"/>
      <w:marBottom w:val="0"/>
      <w:divBdr>
        <w:top w:val="none" w:sz="0" w:space="0" w:color="auto"/>
        <w:left w:val="none" w:sz="0" w:space="0" w:color="auto"/>
        <w:bottom w:val="none" w:sz="0" w:space="0" w:color="auto"/>
        <w:right w:val="none" w:sz="0" w:space="0" w:color="auto"/>
      </w:divBdr>
    </w:div>
    <w:div w:id="415521666">
      <w:bodyDiv w:val="1"/>
      <w:marLeft w:val="0"/>
      <w:marRight w:val="0"/>
      <w:marTop w:val="0"/>
      <w:marBottom w:val="0"/>
      <w:divBdr>
        <w:top w:val="none" w:sz="0" w:space="0" w:color="auto"/>
        <w:left w:val="none" w:sz="0" w:space="0" w:color="auto"/>
        <w:bottom w:val="none" w:sz="0" w:space="0" w:color="auto"/>
        <w:right w:val="none" w:sz="0" w:space="0" w:color="auto"/>
      </w:divBdr>
    </w:div>
    <w:div w:id="426124352">
      <w:bodyDiv w:val="1"/>
      <w:marLeft w:val="0"/>
      <w:marRight w:val="0"/>
      <w:marTop w:val="0"/>
      <w:marBottom w:val="0"/>
      <w:divBdr>
        <w:top w:val="none" w:sz="0" w:space="0" w:color="auto"/>
        <w:left w:val="none" w:sz="0" w:space="0" w:color="auto"/>
        <w:bottom w:val="none" w:sz="0" w:space="0" w:color="auto"/>
        <w:right w:val="none" w:sz="0" w:space="0" w:color="auto"/>
      </w:divBdr>
    </w:div>
    <w:div w:id="428087252">
      <w:bodyDiv w:val="1"/>
      <w:marLeft w:val="0"/>
      <w:marRight w:val="0"/>
      <w:marTop w:val="0"/>
      <w:marBottom w:val="0"/>
      <w:divBdr>
        <w:top w:val="none" w:sz="0" w:space="0" w:color="auto"/>
        <w:left w:val="none" w:sz="0" w:space="0" w:color="auto"/>
        <w:bottom w:val="none" w:sz="0" w:space="0" w:color="auto"/>
        <w:right w:val="none" w:sz="0" w:space="0" w:color="auto"/>
      </w:divBdr>
    </w:div>
    <w:div w:id="435173084">
      <w:bodyDiv w:val="1"/>
      <w:marLeft w:val="0"/>
      <w:marRight w:val="0"/>
      <w:marTop w:val="0"/>
      <w:marBottom w:val="0"/>
      <w:divBdr>
        <w:top w:val="none" w:sz="0" w:space="0" w:color="auto"/>
        <w:left w:val="none" w:sz="0" w:space="0" w:color="auto"/>
        <w:bottom w:val="none" w:sz="0" w:space="0" w:color="auto"/>
        <w:right w:val="none" w:sz="0" w:space="0" w:color="auto"/>
      </w:divBdr>
    </w:div>
    <w:div w:id="437868972">
      <w:bodyDiv w:val="1"/>
      <w:marLeft w:val="0"/>
      <w:marRight w:val="0"/>
      <w:marTop w:val="0"/>
      <w:marBottom w:val="0"/>
      <w:divBdr>
        <w:top w:val="none" w:sz="0" w:space="0" w:color="auto"/>
        <w:left w:val="none" w:sz="0" w:space="0" w:color="auto"/>
        <w:bottom w:val="none" w:sz="0" w:space="0" w:color="auto"/>
        <w:right w:val="none" w:sz="0" w:space="0" w:color="auto"/>
      </w:divBdr>
    </w:div>
    <w:div w:id="449053424">
      <w:bodyDiv w:val="1"/>
      <w:marLeft w:val="0"/>
      <w:marRight w:val="0"/>
      <w:marTop w:val="0"/>
      <w:marBottom w:val="0"/>
      <w:divBdr>
        <w:top w:val="none" w:sz="0" w:space="0" w:color="auto"/>
        <w:left w:val="none" w:sz="0" w:space="0" w:color="auto"/>
        <w:bottom w:val="none" w:sz="0" w:space="0" w:color="auto"/>
        <w:right w:val="none" w:sz="0" w:space="0" w:color="auto"/>
      </w:divBdr>
    </w:div>
    <w:div w:id="544299342">
      <w:bodyDiv w:val="1"/>
      <w:marLeft w:val="0"/>
      <w:marRight w:val="0"/>
      <w:marTop w:val="0"/>
      <w:marBottom w:val="0"/>
      <w:divBdr>
        <w:top w:val="none" w:sz="0" w:space="0" w:color="auto"/>
        <w:left w:val="none" w:sz="0" w:space="0" w:color="auto"/>
        <w:bottom w:val="none" w:sz="0" w:space="0" w:color="auto"/>
        <w:right w:val="none" w:sz="0" w:space="0" w:color="auto"/>
      </w:divBdr>
    </w:div>
    <w:div w:id="552887069">
      <w:bodyDiv w:val="1"/>
      <w:marLeft w:val="0"/>
      <w:marRight w:val="0"/>
      <w:marTop w:val="0"/>
      <w:marBottom w:val="0"/>
      <w:divBdr>
        <w:top w:val="none" w:sz="0" w:space="0" w:color="auto"/>
        <w:left w:val="none" w:sz="0" w:space="0" w:color="auto"/>
        <w:bottom w:val="none" w:sz="0" w:space="0" w:color="auto"/>
        <w:right w:val="none" w:sz="0" w:space="0" w:color="auto"/>
      </w:divBdr>
    </w:div>
    <w:div w:id="575242046">
      <w:bodyDiv w:val="1"/>
      <w:marLeft w:val="0"/>
      <w:marRight w:val="0"/>
      <w:marTop w:val="0"/>
      <w:marBottom w:val="0"/>
      <w:divBdr>
        <w:top w:val="none" w:sz="0" w:space="0" w:color="auto"/>
        <w:left w:val="none" w:sz="0" w:space="0" w:color="auto"/>
        <w:bottom w:val="none" w:sz="0" w:space="0" w:color="auto"/>
        <w:right w:val="none" w:sz="0" w:space="0" w:color="auto"/>
      </w:divBdr>
    </w:div>
    <w:div w:id="587541169">
      <w:bodyDiv w:val="1"/>
      <w:marLeft w:val="0"/>
      <w:marRight w:val="0"/>
      <w:marTop w:val="0"/>
      <w:marBottom w:val="0"/>
      <w:divBdr>
        <w:top w:val="none" w:sz="0" w:space="0" w:color="auto"/>
        <w:left w:val="none" w:sz="0" w:space="0" w:color="auto"/>
        <w:bottom w:val="none" w:sz="0" w:space="0" w:color="auto"/>
        <w:right w:val="none" w:sz="0" w:space="0" w:color="auto"/>
      </w:divBdr>
    </w:div>
    <w:div w:id="603461464">
      <w:bodyDiv w:val="1"/>
      <w:marLeft w:val="0"/>
      <w:marRight w:val="0"/>
      <w:marTop w:val="0"/>
      <w:marBottom w:val="0"/>
      <w:divBdr>
        <w:top w:val="none" w:sz="0" w:space="0" w:color="auto"/>
        <w:left w:val="none" w:sz="0" w:space="0" w:color="auto"/>
        <w:bottom w:val="none" w:sz="0" w:space="0" w:color="auto"/>
        <w:right w:val="none" w:sz="0" w:space="0" w:color="auto"/>
      </w:divBdr>
    </w:div>
    <w:div w:id="606280097">
      <w:bodyDiv w:val="1"/>
      <w:marLeft w:val="0"/>
      <w:marRight w:val="0"/>
      <w:marTop w:val="0"/>
      <w:marBottom w:val="0"/>
      <w:divBdr>
        <w:top w:val="none" w:sz="0" w:space="0" w:color="auto"/>
        <w:left w:val="none" w:sz="0" w:space="0" w:color="auto"/>
        <w:bottom w:val="none" w:sz="0" w:space="0" w:color="auto"/>
        <w:right w:val="none" w:sz="0" w:space="0" w:color="auto"/>
      </w:divBdr>
    </w:div>
    <w:div w:id="615135719">
      <w:bodyDiv w:val="1"/>
      <w:marLeft w:val="0"/>
      <w:marRight w:val="0"/>
      <w:marTop w:val="0"/>
      <w:marBottom w:val="0"/>
      <w:divBdr>
        <w:top w:val="none" w:sz="0" w:space="0" w:color="auto"/>
        <w:left w:val="none" w:sz="0" w:space="0" w:color="auto"/>
        <w:bottom w:val="none" w:sz="0" w:space="0" w:color="auto"/>
        <w:right w:val="none" w:sz="0" w:space="0" w:color="auto"/>
      </w:divBdr>
    </w:div>
    <w:div w:id="636304043">
      <w:bodyDiv w:val="1"/>
      <w:marLeft w:val="0"/>
      <w:marRight w:val="0"/>
      <w:marTop w:val="0"/>
      <w:marBottom w:val="0"/>
      <w:divBdr>
        <w:top w:val="none" w:sz="0" w:space="0" w:color="auto"/>
        <w:left w:val="none" w:sz="0" w:space="0" w:color="auto"/>
        <w:bottom w:val="none" w:sz="0" w:space="0" w:color="auto"/>
        <w:right w:val="none" w:sz="0" w:space="0" w:color="auto"/>
      </w:divBdr>
    </w:div>
    <w:div w:id="656419594">
      <w:bodyDiv w:val="1"/>
      <w:marLeft w:val="0"/>
      <w:marRight w:val="0"/>
      <w:marTop w:val="0"/>
      <w:marBottom w:val="0"/>
      <w:divBdr>
        <w:top w:val="none" w:sz="0" w:space="0" w:color="auto"/>
        <w:left w:val="none" w:sz="0" w:space="0" w:color="auto"/>
        <w:bottom w:val="none" w:sz="0" w:space="0" w:color="auto"/>
        <w:right w:val="none" w:sz="0" w:space="0" w:color="auto"/>
      </w:divBdr>
    </w:div>
    <w:div w:id="686830234">
      <w:bodyDiv w:val="1"/>
      <w:marLeft w:val="0"/>
      <w:marRight w:val="0"/>
      <w:marTop w:val="0"/>
      <w:marBottom w:val="0"/>
      <w:divBdr>
        <w:top w:val="none" w:sz="0" w:space="0" w:color="auto"/>
        <w:left w:val="none" w:sz="0" w:space="0" w:color="auto"/>
        <w:bottom w:val="none" w:sz="0" w:space="0" w:color="auto"/>
        <w:right w:val="none" w:sz="0" w:space="0" w:color="auto"/>
      </w:divBdr>
    </w:div>
    <w:div w:id="695153728">
      <w:bodyDiv w:val="1"/>
      <w:marLeft w:val="0"/>
      <w:marRight w:val="0"/>
      <w:marTop w:val="0"/>
      <w:marBottom w:val="0"/>
      <w:divBdr>
        <w:top w:val="none" w:sz="0" w:space="0" w:color="auto"/>
        <w:left w:val="none" w:sz="0" w:space="0" w:color="auto"/>
        <w:bottom w:val="none" w:sz="0" w:space="0" w:color="auto"/>
        <w:right w:val="none" w:sz="0" w:space="0" w:color="auto"/>
      </w:divBdr>
    </w:div>
    <w:div w:id="697849264">
      <w:bodyDiv w:val="1"/>
      <w:marLeft w:val="0"/>
      <w:marRight w:val="0"/>
      <w:marTop w:val="0"/>
      <w:marBottom w:val="0"/>
      <w:divBdr>
        <w:top w:val="none" w:sz="0" w:space="0" w:color="auto"/>
        <w:left w:val="none" w:sz="0" w:space="0" w:color="auto"/>
        <w:bottom w:val="none" w:sz="0" w:space="0" w:color="auto"/>
        <w:right w:val="none" w:sz="0" w:space="0" w:color="auto"/>
      </w:divBdr>
    </w:div>
    <w:div w:id="702482042">
      <w:bodyDiv w:val="1"/>
      <w:marLeft w:val="0"/>
      <w:marRight w:val="0"/>
      <w:marTop w:val="0"/>
      <w:marBottom w:val="0"/>
      <w:divBdr>
        <w:top w:val="none" w:sz="0" w:space="0" w:color="auto"/>
        <w:left w:val="none" w:sz="0" w:space="0" w:color="auto"/>
        <w:bottom w:val="none" w:sz="0" w:space="0" w:color="auto"/>
        <w:right w:val="none" w:sz="0" w:space="0" w:color="auto"/>
      </w:divBdr>
    </w:div>
    <w:div w:id="709840150">
      <w:bodyDiv w:val="1"/>
      <w:marLeft w:val="0"/>
      <w:marRight w:val="0"/>
      <w:marTop w:val="0"/>
      <w:marBottom w:val="0"/>
      <w:divBdr>
        <w:top w:val="none" w:sz="0" w:space="0" w:color="auto"/>
        <w:left w:val="none" w:sz="0" w:space="0" w:color="auto"/>
        <w:bottom w:val="none" w:sz="0" w:space="0" w:color="auto"/>
        <w:right w:val="none" w:sz="0" w:space="0" w:color="auto"/>
      </w:divBdr>
    </w:div>
    <w:div w:id="735473435">
      <w:bodyDiv w:val="1"/>
      <w:marLeft w:val="0"/>
      <w:marRight w:val="0"/>
      <w:marTop w:val="0"/>
      <w:marBottom w:val="0"/>
      <w:divBdr>
        <w:top w:val="none" w:sz="0" w:space="0" w:color="auto"/>
        <w:left w:val="none" w:sz="0" w:space="0" w:color="auto"/>
        <w:bottom w:val="none" w:sz="0" w:space="0" w:color="auto"/>
        <w:right w:val="none" w:sz="0" w:space="0" w:color="auto"/>
      </w:divBdr>
    </w:div>
    <w:div w:id="754666554">
      <w:bodyDiv w:val="1"/>
      <w:marLeft w:val="0"/>
      <w:marRight w:val="0"/>
      <w:marTop w:val="0"/>
      <w:marBottom w:val="0"/>
      <w:divBdr>
        <w:top w:val="none" w:sz="0" w:space="0" w:color="auto"/>
        <w:left w:val="none" w:sz="0" w:space="0" w:color="auto"/>
        <w:bottom w:val="none" w:sz="0" w:space="0" w:color="auto"/>
        <w:right w:val="none" w:sz="0" w:space="0" w:color="auto"/>
      </w:divBdr>
    </w:div>
    <w:div w:id="781344390">
      <w:bodyDiv w:val="1"/>
      <w:marLeft w:val="0"/>
      <w:marRight w:val="0"/>
      <w:marTop w:val="0"/>
      <w:marBottom w:val="0"/>
      <w:divBdr>
        <w:top w:val="none" w:sz="0" w:space="0" w:color="auto"/>
        <w:left w:val="none" w:sz="0" w:space="0" w:color="auto"/>
        <w:bottom w:val="none" w:sz="0" w:space="0" w:color="auto"/>
        <w:right w:val="none" w:sz="0" w:space="0" w:color="auto"/>
      </w:divBdr>
    </w:div>
    <w:div w:id="823815363">
      <w:bodyDiv w:val="1"/>
      <w:marLeft w:val="0"/>
      <w:marRight w:val="0"/>
      <w:marTop w:val="0"/>
      <w:marBottom w:val="0"/>
      <w:divBdr>
        <w:top w:val="none" w:sz="0" w:space="0" w:color="auto"/>
        <w:left w:val="none" w:sz="0" w:space="0" w:color="auto"/>
        <w:bottom w:val="none" w:sz="0" w:space="0" w:color="auto"/>
        <w:right w:val="none" w:sz="0" w:space="0" w:color="auto"/>
      </w:divBdr>
    </w:div>
    <w:div w:id="830676465">
      <w:bodyDiv w:val="1"/>
      <w:marLeft w:val="0"/>
      <w:marRight w:val="0"/>
      <w:marTop w:val="0"/>
      <w:marBottom w:val="0"/>
      <w:divBdr>
        <w:top w:val="none" w:sz="0" w:space="0" w:color="auto"/>
        <w:left w:val="none" w:sz="0" w:space="0" w:color="auto"/>
        <w:bottom w:val="none" w:sz="0" w:space="0" w:color="auto"/>
        <w:right w:val="none" w:sz="0" w:space="0" w:color="auto"/>
      </w:divBdr>
    </w:div>
    <w:div w:id="836579728">
      <w:bodyDiv w:val="1"/>
      <w:marLeft w:val="0"/>
      <w:marRight w:val="0"/>
      <w:marTop w:val="0"/>
      <w:marBottom w:val="0"/>
      <w:divBdr>
        <w:top w:val="none" w:sz="0" w:space="0" w:color="auto"/>
        <w:left w:val="none" w:sz="0" w:space="0" w:color="auto"/>
        <w:bottom w:val="none" w:sz="0" w:space="0" w:color="auto"/>
        <w:right w:val="none" w:sz="0" w:space="0" w:color="auto"/>
      </w:divBdr>
    </w:div>
    <w:div w:id="870459845">
      <w:bodyDiv w:val="1"/>
      <w:marLeft w:val="0"/>
      <w:marRight w:val="0"/>
      <w:marTop w:val="0"/>
      <w:marBottom w:val="0"/>
      <w:divBdr>
        <w:top w:val="none" w:sz="0" w:space="0" w:color="auto"/>
        <w:left w:val="none" w:sz="0" w:space="0" w:color="auto"/>
        <w:bottom w:val="none" w:sz="0" w:space="0" w:color="auto"/>
        <w:right w:val="none" w:sz="0" w:space="0" w:color="auto"/>
      </w:divBdr>
    </w:div>
    <w:div w:id="931204790">
      <w:bodyDiv w:val="1"/>
      <w:marLeft w:val="0"/>
      <w:marRight w:val="0"/>
      <w:marTop w:val="0"/>
      <w:marBottom w:val="0"/>
      <w:divBdr>
        <w:top w:val="none" w:sz="0" w:space="0" w:color="auto"/>
        <w:left w:val="none" w:sz="0" w:space="0" w:color="auto"/>
        <w:bottom w:val="none" w:sz="0" w:space="0" w:color="auto"/>
        <w:right w:val="none" w:sz="0" w:space="0" w:color="auto"/>
      </w:divBdr>
    </w:div>
    <w:div w:id="948241296">
      <w:bodyDiv w:val="1"/>
      <w:marLeft w:val="0"/>
      <w:marRight w:val="0"/>
      <w:marTop w:val="0"/>
      <w:marBottom w:val="0"/>
      <w:divBdr>
        <w:top w:val="none" w:sz="0" w:space="0" w:color="auto"/>
        <w:left w:val="none" w:sz="0" w:space="0" w:color="auto"/>
        <w:bottom w:val="none" w:sz="0" w:space="0" w:color="auto"/>
        <w:right w:val="none" w:sz="0" w:space="0" w:color="auto"/>
      </w:divBdr>
    </w:div>
    <w:div w:id="961226267">
      <w:bodyDiv w:val="1"/>
      <w:marLeft w:val="0"/>
      <w:marRight w:val="0"/>
      <w:marTop w:val="0"/>
      <w:marBottom w:val="0"/>
      <w:divBdr>
        <w:top w:val="none" w:sz="0" w:space="0" w:color="auto"/>
        <w:left w:val="none" w:sz="0" w:space="0" w:color="auto"/>
        <w:bottom w:val="none" w:sz="0" w:space="0" w:color="auto"/>
        <w:right w:val="none" w:sz="0" w:space="0" w:color="auto"/>
      </w:divBdr>
    </w:div>
    <w:div w:id="977303999">
      <w:bodyDiv w:val="1"/>
      <w:marLeft w:val="0"/>
      <w:marRight w:val="0"/>
      <w:marTop w:val="0"/>
      <w:marBottom w:val="0"/>
      <w:divBdr>
        <w:top w:val="none" w:sz="0" w:space="0" w:color="auto"/>
        <w:left w:val="none" w:sz="0" w:space="0" w:color="auto"/>
        <w:bottom w:val="none" w:sz="0" w:space="0" w:color="auto"/>
        <w:right w:val="none" w:sz="0" w:space="0" w:color="auto"/>
      </w:divBdr>
    </w:div>
    <w:div w:id="984046292">
      <w:bodyDiv w:val="1"/>
      <w:marLeft w:val="0"/>
      <w:marRight w:val="0"/>
      <w:marTop w:val="0"/>
      <w:marBottom w:val="0"/>
      <w:divBdr>
        <w:top w:val="none" w:sz="0" w:space="0" w:color="auto"/>
        <w:left w:val="none" w:sz="0" w:space="0" w:color="auto"/>
        <w:bottom w:val="none" w:sz="0" w:space="0" w:color="auto"/>
        <w:right w:val="none" w:sz="0" w:space="0" w:color="auto"/>
      </w:divBdr>
    </w:div>
    <w:div w:id="985016878">
      <w:bodyDiv w:val="1"/>
      <w:marLeft w:val="0"/>
      <w:marRight w:val="0"/>
      <w:marTop w:val="0"/>
      <w:marBottom w:val="0"/>
      <w:divBdr>
        <w:top w:val="none" w:sz="0" w:space="0" w:color="auto"/>
        <w:left w:val="none" w:sz="0" w:space="0" w:color="auto"/>
        <w:bottom w:val="none" w:sz="0" w:space="0" w:color="auto"/>
        <w:right w:val="none" w:sz="0" w:space="0" w:color="auto"/>
      </w:divBdr>
    </w:div>
    <w:div w:id="1006401197">
      <w:bodyDiv w:val="1"/>
      <w:marLeft w:val="0"/>
      <w:marRight w:val="0"/>
      <w:marTop w:val="0"/>
      <w:marBottom w:val="0"/>
      <w:divBdr>
        <w:top w:val="none" w:sz="0" w:space="0" w:color="auto"/>
        <w:left w:val="none" w:sz="0" w:space="0" w:color="auto"/>
        <w:bottom w:val="none" w:sz="0" w:space="0" w:color="auto"/>
        <w:right w:val="none" w:sz="0" w:space="0" w:color="auto"/>
      </w:divBdr>
    </w:div>
    <w:div w:id="1033504392">
      <w:bodyDiv w:val="1"/>
      <w:marLeft w:val="0"/>
      <w:marRight w:val="0"/>
      <w:marTop w:val="0"/>
      <w:marBottom w:val="0"/>
      <w:divBdr>
        <w:top w:val="none" w:sz="0" w:space="0" w:color="auto"/>
        <w:left w:val="none" w:sz="0" w:space="0" w:color="auto"/>
        <w:bottom w:val="none" w:sz="0" w:space="0" w:color="auto"/>
        <w:right w:val="none" w:sz="0" w:space="0" w:color="auto"/>
      </w:divBdr>
    </w:div>
    <w:div w:id="1035623495">
      <w:bodyDiv w:val="1"/>
      <w:marLeft w:val="0"/>
      <w:marRight w:val="0"/>
      <w:marTop w:val="0"/>
      <w:marBottom w:val="0"/>
      <w:divBdr>
        <w:top w:val="none" w:sz="0" w:space="0" w:color="auto"/>
        <w:left w:val="none" w:sz="0" w:space="0" w:color="auto"/>
        <w:bottom w:val="none" w:sz="0" w:space="0" w:color="auto"/>
        <w:right w:val="none" w:sz="0" w:space="0" w:color="auto"/>
      </w:divBdr>
    </w:div>
    <w:div w:id="1056314674">
      <w:bodyDiv w:val="1"/>
      <w:marLeft w:val="0"/>
      <w:marRight w:val="0"/>
      <w:marTop w:val="0"/>
      <w:marBottom w:val="0"/>
      <w:divBdr>
        <w:top w:val="none" w:sz="0" w:space="0" w:color="auto"/>
        <w:left w:val="none" w:sz="0" w:space="0" w:color="auto"/>
        <w:bottom w:val="none" w:sz="0" w:space="0" w:color="auto"/>
        <w:right w:val="none" w:sz="0" w:space="0" w:color="auto"/>
      </w:divBdr>
    </w:div>
    <w:div w:id="1124426127">
      <w:bodyDiv w:val="1"/>
      <w:marLeft w:val="0"/>
      <w:marRight w:val="0"/>
      <w:marTop w:val="0"/>
      <w:marBottom w:val="0"/>
      <w:divBdr>
        <w:top w:val="none" w:sz="0" w:space="0" w:color="auto"/>
        <w:left w:val="none" w:sz="0" w:space="0" w:color="auto"/>
        <w:bottom w:val="none" w:sz="0" w:space="0" w:color="auto"/>
        <w:right w:val="none" w:sz="0" w:space="0" w:color="auto"/>
      </w:divBdr>
    </w:div>
    <w:div w:id="1124808120">
      <w:bodyDiv w:val="1"/>
      <w:marLeft w:val="0"/>
      <w:marRight w:val="0"/>
      <w:marTop w:val="0"/>
      <w:marBottom w:val="0"/>
      <w:divBdr>
        <w:top w:val="none" w:sz="0" w:space="0" w:color="auto"/>
        <w:left w:val="none" w:sz="0" w:space="0" w:color="auto"/>
        <w:bottom w:val="none" w:sz="0" w:space="0" w:color="auto"/>
        <w:right w:val="none" w:sz="0" w:space="0" w:color="auto"/>
      </w:divBdr>
    </w:div>
    <w:div w:id="1134254068">
      <w:bodyDiv w:val="1"/>
      <w:marLeft w:val="0"/>
      <w:marRight w:val="0"/>
      <w:marTop w:val="0"/>
      <w:marBottom w:val="0"/>
      <w:divBdr>
        <w:top w:val="none" w:sz="0" w:space="0" w:color="auto"/>
        <w:left w:val="none" w:sz="0" w:space="0" w:color="auto"/>
        <w:bottom w:val="none" w:sz="0" w:space="0" w:color="auto"/>
        <w:right w:val="none" w:sz="0" w:space="0" w:color="auto"/>
      </w:divBdr>
    </w:div>
    <w:div w:id="1227109614">
      <w:bodyDiv w:val="1"/>
      <w:marLeft w:val="0"/>
      <w:marRight w:val="0"/>
      <w:marTop w:val="0"/>
      <w:marBottom w:val="0"/>
      <w:divBdr>
        <w:top w:val="none" w:sz="0" w:space="0" w:color="auto"/>
        <w:left w:val="none" w:sz="0" w:space="0" w:color="auto"/>
        <w:bottom w:val="none" w:sz="0" w:space="0" w:color="auto"/>
        <w:right w:val="none" w:sz="0" w:space="0" w:color="auto"/>
      </w:divBdr>
    </w:div>
    <w:div w:id="1266813507">
      <w:bodyDiv w:val="1"/>
      <w:marLeft w:val="0"/>
      <w:marRight w:val="0"/>
      <w:marTop w:val="0"/>
      <w:marBottom w:val="0"/>
      <w:divBdr>
        <w:top w:val="none" w:sz="0" w:space="0" w:color="auto"/>
        <w:left w:val="none" w:sz="0" w:space="0" w:color="auto"/>
        <w:bottom w:val="none" w:sz="0" w:space="0" w:color="auto"/>
        <w:right w:val="none" w:sz="0" w:space="0" w:color="auto"/>
      </w:divBdr>
    </w:div>
    <w:div w:id="1327898462">
      <w:bodyDiv w:val="1"/>
      <w:marLeft w:val="0"/>
      <w:marRight w:val="0"/>
      <w:marTop w:val="0"/>
      <w:marBottom w:val="0"/>
      <w:divBdr>
        <w:top w:val="none" w:sz="0" w:space="0" w:color="auto"/>
        <w:left w:val="none" w:sz="0" w:space="0" w:color="auto"/>
        <w:bottom w:val="none" w:sz="0" w:space="0" w:color="auto"/>
        <w:right w:val="none" w:sz="0" w:space="0" w:color="auto"/>
      </w:divBdr>
    </w:div>
    <w:div w:id="1370912166">
      <w:bodyDiv w:val="1"/>
      <w:marLeft w:val="0"/>
      <w:marRight w:val="0"/>
      <w:marTop w:val="0"/>
      <w:marBottom w:val="0"/>
      <w:divBdr>
        <w:top w:val="none" w:sz="0" w:space="0" w:color="auto"/>
        <w:left w:val="none" w:sz="0" w:space="0" w:color="auto"/>
        <w:bottom w:val="none" w:sz="0" w:space="0" w:color="auto"/>
        <w:right w:val="none" w:sz="0" w:space="0" w:color="auto"/>
      </w:divBdr>
    </w:div>
    <w:div w:id="1391267698">
      <w:bodyDiv w:val="1"/>
      <w:marLeft w:val="0"/>
      <w:marRight w:val="0"/>
      <w:marTop w:val="0"/>
      <w:marBottom w:val="0"/>
      <w:divBdr>
        <w:top w:val="none" w:sz="0" w:space="0" w:color="auto"/>
        <w:left w:val="none" w:sz="0" w:space="0" w:color="auto"/>
        <w:bottom w:val="none" w:sz="0" w:space="0" w:color="auto"/>
        <w:right w:val="none" w:sz="0" w:space="0" w:color="auto"/>
      </w:divBdr>
    </w:div>
    <w:div w:id="1447315898">
      <w:bodyDiv w:val="1"/>
      <w:marLeft w:val="0"/>
      <w:marRight w:val="0"/>
      <w:marTop w:val="0"/>
      <w:marBottom w:val="0"/>
      <w:divBdr>
        <w:top w:val="none" w:sz="0" w:space="0" w:color="auto"/>
        <w:left w:val="none" w:sz="0" w:space="0" w:color="auto"/>
        <w:bottom w:val="none" w:sz="0" w:space="0" w:color="auto"/>
        <w:right w:val="none" w:sz="0" w:space="0" w:color="auto"/>
      </w:divBdr>
    </w:div>
    <w:div w:id="1474173185">
      <w:bodyDiv w:val="1"/>
      <w:marLeft w:val="0"/>
      <w:marRight w:val="0"/>
      <w:marTop w:val="0"/>
      <w:marBottom w:val="0"/>
      <w:divBdr>
        <w:top w:val="none" w:sz="0" w:space="0" w:color="auto"/>
        <w:left w:val="none" w:sz="0" w:space="0" w:color="auto"/>
        <w:bottom w:val="none" w:sz="0" w:space="0" w:color="auto"/>
        <w:right w:val="none" w:sz="0" w:space="0" w:color="auto"/>
      </w:divBdr>
    </w:div>
    <w:div w:id="1502890668">
      <w:bodyDiv w:val="1"/>
      <w:marLeft w:val="0"/>
      <w:marRight w:val="0"/>
      <w:marTop w:val="0"/>
      <w:marBottom w:val="0"/>
      <w:divBdr>
        <w:top w:val="none" w:sz="0" w:space="0" w:color="auto"/>
        <w:left w:val="none" w:sz="0" w:space="0" w:color="auto"/>
        <w:bottom w:val="none" w:sz="0" w:space="0" w:color="auto"/>
        <w:right w:val="none" w:sz="0" w:space="0" w:color="auto"/>
      </w:divBdr>
    </w:div>
    <w:div w:id="1548297347">
      <w:bodyDiv w:val="1"/>
      <w:marLeft w:val="0"/>
      <w:marRight w:val="0"/>
      <w:marTop w:val="0"/>
      <w:marBottom w:val="0"/>
      <w:divBdr>
        <w:top w:val="none" w:sz="0" w:space="0" w:color="auto"/>
        <w:left w:val="none" w:sz="0" w:space="0" w:color="auto"/>
        <w:bottom w:val="none" w:sz="0" w:space="0" w:color="auto"/>
        <w:right w:val="none" w:sz="0" w:space="0" w:color="auto"/>
      </w:divBdr>
    </w:div>
    <w:div w:id="1560746411">
      <w:bodyDiv w:val="1"/>
      <w:marLeft w:val="0"/>
      <w:marRight w:val="0"/>
      <w:marTop w:val="0"/>
      <w:marBottom w:val="0"/>
      <w:divBdr>
        <w:top w:val="none" w:sz="0" w:space="0" w:color="auto"/>
        <w:left w:val="none" w:sz="0" w:space="0" w:color="auto"/>
        <w:bottom w:val="none" w:sz="0" w:space="0" w:color="auto"/>
        <w:right w:val="none" w:sz="0" w:space="0" w:color="auto"/>
      </w:divBdr>
    </w:div>
    <w:div w:id="1585608233">
      <w:bodyDiv w:val="1"/>
      <w:marLeft w:val="0"/>
      <w:marRight w:val="0"/>
      <w:marTop w:val="0"/>
      <w:marBottom w:val="0"/>
      <w:divBdr>
        <w:top w:val="none" w:sz="0" w:space="0" w:color="auto"/>
        <w:left w:val="none" w:sz="0" w:space="0" w:color="auto"/>
        <w:bottom w:val="none" w:sz="0" w:space="0" w:color="auto"/>
        <w:right w:val="none" w:sz="0" w:space="0" w:color="auto"/>
      </w:divBdr>
    </w:div>
    <w:div w:id="1685746348">
      <w:bodyDiv w:val="1"/>
      <w:marLeft w:val="0"/>
      <w:marRight w:val="0"/>
      <w:marTop w:val="0"/>
      <w:marBottom w:val="0"/>
      <w:divBdr>
        <w:top w:val="none" w:sz="0" w:space="0" w:color="auto"/>
        <w:left w:val="none" w:sz="0" w:space="0" w:color="auto"/>
        <w:bottom w:val="none" w:sz="0" w:space="0" w:color="auto"/>
        <w:right w:val="none" w:sz="0" w:space="0" w:color="auto"/>
      </w:divBdr>
    </w:div>
    <w:div w:id="1701591962">
      <w:bodyDiv w:val="1"/>
      <w:marLeft w:val="0"/>
      <w:marRight w:val="0"/>
      <w:marTop w:val="0"/>
      <w:marBottom w:val="0"/>
      <w:divBdr>
        <w:top w:val="none" w:sz="0" w:space="0" w:color="auto"/>
        <w:left w:val="none" w:sz="0" w:space="0" w:color="auto"/>
        <w:bottom w:val="none" w:sz="0" w:space="0" w:color="auto"/>
        <w:right w:val="none" w:sz="0" w:space="0" w:color="auto"/>
      </w:divBdr>
    </w:div>
    <w:div w:id="1781145950">
      <w:bodyDiv w:val="1"/>
      <w:marLeft w:val="0"/>
      <w:marRight w:val="0"/>
      <w:marTop w:val="0"/>
      <w:marBottom w:val="0"/>
      <w:divBdr>
        <w:top w:val="none" w:sz="0" w:space="0" w:color="auto"/>
        <w:left w:val="none" w:sz="0" w:space="0" w:color="auto"/>
        <w:bottom w:val="none" w:sz="0" w:space="0" w:color="auto"/>
        <w:right w:val="none" w:sz="0" w:space="0" w:color="auto"/>
      </w:divBdr>
    </w:div>
    <w:div w:id="1783373983">
      <w:bodyDiv w:val="1"/>
      <w:marLeft w:val="0"/>
      <w:marRight w:val="0"/>
      <w:marTop w:val="0"/>
      <w:marBottom w:val="0"/>
      <w:divBdr>
        <w:top w:val="none" w:sz="0" w:space="0" w:color="auto"/>
        <w:left w:val="none" w:sz="0" w:space="0" w:color="auto"/>
        <w:bottom w:val="none" w:sz="0" w:space="0" w:color="auto"/>
        <w:right w:val="none" w:sz="0" w:space="0" w:color="auto"/>
      </w:divBdr>
    </w:div>
    <w:div w:id="1877545192">
      <w:bodyDiv w:val="1"/>
      <w:marLeft w:val="0"/>
      <w:marRight w:val="0"/>
      <w:marTop w:val="0"/>
      <w:marBottom w:val="0"/>
      <w:divBdr>
        <w:top w:val="none" w:sz="0" w:space="0" w:color="auto"/>
        <w:left w:val="none" w:sz="0" w:space="0" w:color="auto"/>
        <w:bottom w:val="none" w:sz="0" w:space="0" w:color="auto"/>
        <w:right w:val="none" w:sz="0" w:space="0" w:color="auto"/>
      </w:divBdr>
    </w:div>
    <w:div w:id="1879076441">
      <w:bodyDiv w:val="1"/>
      <w:marLeft w:val="0"/>
      <w:marRight w:val="0"/>
      <w:marTop w:val="0"/>
      <w:marBottom w:val="0"/>
      <w:divBdr>
        <w:top w:val="none" w:sz="0" w:space="0" w:color="auto"/>
        <w:left w:val="none" w:sz="0" w:space="0" w:color="auto"/>
        <w:bottom w:val="none" w:sz="0" w:space="0" w:color="auto"/>
        <w:right w:val="none" w:sz="0" w:space="0" w:color="auto"/>
      </w:divBdr>
    </w:div>
    <w:div w:id="1901212677">
      <w:bodyDiv w:val="1"/>
      <w:marLeft w:val="0"/>
      <w:marRight w:val="0"/>
      <w:marTop w:val="0"/>
      <w:marBottom w:val="0"/>
      <w:divBdr>
        <w:top w:val="none" w:sz="0" w:space="0" w:color="auto"/>
        <w:left w:val="none" w:sz="0" w:space="0" w:color="auto"/>
        <w:bottom w:val="none" w:sz="0" w:space="0" w:color="auto"/>
        <w:right w:val="none" w:sz="0" w:space="0" w:color="auto"/>
      </w:divBdr>
    </w:div>
    <w:div w:id="1912886878">
      <w:bodyDiv w:val="1"/>
      <w:marLeft w:val="0"/>
      <w:marRight w:val="0"/>
      <w:marTop w:val="0"/>
      <w:marBottom w:val="0"/>
      <w:divBdr>
        <w:top w:val="none" w:sz="0" w:space="0" w:color="auto"/>
        <w:left w:val="none" w:sz="0" w:space="0" w:color="auto"/>
        <w:bottom w:val="none" w:sz="0" w:space="0" w:color="auto"/>
        <w:right w:val="none" w:sz="0" w:space="0" w:color="auto"/>
      </w:divBdr>
    </w:div>
    <w:div w:id="1928882133">
      <w:bodyDiv w:val="1"/>
      <w:marLeft w:val="0"/>
      <w:marRight w:val="0"/>
      <w:marTop w:val="0"/>
      <w:marBottom w:val="0"/>
      <w:divBdr>
        <w:top w:val="none" w:sz="0" w:space="0" w:color="auto"/>
        <w:left w:val="none" w:sz="0" w:space="0" w:color="auto"/>
        <w:bottom w:val="none" w:sz="0" w:space="0" w:color="auto"/>
        <w:right w:val="none" w:sz="0" w:space="0" w:color="auto"/>
      </w:divBdr>
    </w:div>
    <w:div w:id="1936132522">
      <w:bodyDiv w:val="1"/>
      <w:marLeft w:val="0"/>
      <w:marRight w:val="0"/>
      <w:marTop w:val="0"/>
      <w:marBottom w:val="0"/>
      <w:divBdr>
        <w:top w:val="none" w:sz="0" w:space="0" w:color="auto"/>
        <w:left w:val="none" w:sz="0" w:space="0" w:color="auto"/>
        <w:bottom w:val="none" w:sz="0" w:space="0" w:color="auto"/>
        <w:right w:val="none" w:sz="0" w:space="0" w:color="auto"/>
      </w:divBdr>
    </w:div>
    <w:div w:id="2015761765">
      <w:bodyDiv w:val="1"/>
      <w:marLeft w:val="0"/>
      <w:marRight w:val="0"/>
      <w:marTop w:val="0"/>
      <w:marBottom w:val="0"/>
      <w:divBdr>
        <w:top w:val="none" w:sz="0" w:space="0" w:color="auto"/>
        <w:left w:val="none" w:sz="0" w:space="0" w:color="auto"/>
        <w:bottom w:val="none" w:sz="0" w:space="0" w:color="auto"/>
        <w:right w:val="none" w:sz="0" w:space="0" w:color="auto"/>
      </w:divBdr>
    </w:div>
    <w:div w:id="2049261795">
      <w:bodyDiv w:val="1"/>
      <w:marLeft w:val="0"/>
      <w:marRight w:val="0"/>
      <w:marTop w:val="0"/>
      <w:marBottom w:val="0"/>
      <w:divBdr>
        <w:top w:val="none" w:sz="0" w:space="0" w:color="auto"/>
        <w:left w:val="none" w:sz="0" w:space="0" w:color="auto"/>
        <w:bottom w:val="none" w:sz="0" w:space="0" w:color="auto"/>
        <w:right w:val="none" w:sz="0" w:space="0" w:color="auto"/>
      </w:divBdr>
    </w:div>
    <w:div w:id="2055156301">
      <w:bodyDiv w:val="1"/>
      <w:marLeft w:val="0"/>
      <w:marRight w:val="0"/>
      <w:marTop w:val="0"/>
      <w:marBottom w:val="0"/>
      <w:divBdr>
        <w:top w:val="none" w:sz="0" w:space="0" w:color="auto"/>
        <w:left w:val="none" w:sz="0" w:space="0" w:color="auto"/>
        <w:bottom w:val="none" w:sz="0" w:space="0" w:color="auto"/>
        <w:right w:val="none" w:sz="0" w:space="0" w:color="auto"/>
      </w:divBdr>
    </w:div>
    <w:div w:id="2112241366">
      <w:bodyDiv w:val="1"/>
      <w:marLeft w:val="0"/>
      <w:marRight w:val="0"/>
      <w:marTop w:val="0"/>
      <w:marBottom w:val="0"/>
      <w:divBdr>
        <w:top w:val="none" w:sz="0" w:space="0" w:color="auto"/>
        <w:left w:val="none" w:sz="0" w:space="0" w:color="auto"/>
        <w:bottom w:val="none" w:sz="0" w:space="0" w:color="auto"/>
        <w:right w:val="none" w:sz="0" w:space="0" w:color="auto"/>
      </w:divBdr>
    </w:div>
    <w:div w:id="214495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37093-7C61-49D0-AF7F-E2C9FFF99E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3</Pages>
  <Words>375</Words>
  <Characters>2140</Characters>
  <Application>Microsoft Office Word</Application>
  <DocSecurity>0</DocSecurity>
  <Lines>17</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tokutei-w</dc:creator>
  <cp:lastModifiedBy>信造 辻</cp:lastModifiedBy>
  <cp:revision>12</cp:revision>
  <cp:lastPrinted>2026-04-28T07:06:00Z</cp:lastPrinted>
  <dcterms:created xsi:type="dcterms:W3CDTF">2026-04-27T08:11:00Z</dcterms:created>
  <dcterms:modified xsi:type="dcterms:W3CDTF">2026-10-07T09:00:00Z</dcterms:modified>
</cp:coreProperties>
</file>