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27182BA3" w14:textId="39D18AAD"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D80A869" w14:textId="0A910512"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A1D9637" w14:textId="0F4E29D7" w:rsidR="005C062E" w:rsidRPr="0046495D" w:rsidRDefault="00AA7798" w:rsidP="00EF1C69">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AA7690"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5C062E"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在宅・慢性期領域</w:t>
      </w:r>
      <w:r w:rsidR="005C062E" w:rsidRPr="0046495D">
        <w:rPr>
          <w:rFonts w:asciiTheme="majorEastAsia" w:eastAsiaTheme="majorEastAsia" w:hAnsiTheme="majorEastAsia" w:cstheme="minorBidi" w:hint="eastAsia"/>
          <w:color w:val="auto"/>
          <w:kern w:val="2"/>
          <w:sz w:val="18"/>
          <w:szCs w:val="18"/>
        </w:rPr>
        <w:t>）</w:t>
      </w:r>
    </w:p>
    <w:p w14:paraId="7C186DA8" w14:textId="56CA7988" w:rsidR="007B0405" w:rsidRPr="0046495D" w:rsidRDefault="007B0405" w:rsidP="00EF1C69">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5033B047" w14:textId="19739595" w:rsidR="005C062E" w:rsidRPr="0046495D" w:rsidRDefault="005C062E" w:rsidP="005C062E">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69FE8382" w14:textId="43CA78A4" w:rsidR="000B6C33" w:rsidRPr="0046495D" w:rsidRDefault="00AA7690" w:rsidP="000B6C33">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64080BC2" w14:textId="0E73AE3F" w:rsidR="00AA7690" w:rsidRPr="0046495D" w:rsidRDefault="00257180" w:rsidP="00AA7690">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志願者</w:t>
      </w:r>
      <w:r w:rsidR="00AA7690" w:rsidRPr="0046495D">
        <w:rPr>
          <w:rFonts w:asciiTheme="majorEastAsia" w:eastAsiaTheme="majorEastAsia" w:hAnsiTheme="majorEastAsia" w:cstheme="minorBidi" w:hint="eastAsia"/>
          <w:color w:val="auto"/>
          <w:kern w:val="2"/>
          <w:u w:val="single"/>
        </w:rPr>
        <w:t xml:space="preserve">氏名　　　　　　　　　　　　　　　</w:t>
      </w:r>
    </w:p>
    <w:p w14:paraId="23B80325" w14:textId="1E77B8CD" w:rsidR="00D065A3" w:rsidRPr="0046495D" w:rsidRDefault="00D065A3" w:rsidP="000B6C33">
      <w:pPr>
        <w:overflowPunct/>
        <w:adjustRightInd/>
        <w:spacing w:line="276" w:lineRule="auto"/>
        <w:textAlignment w:val="auto"/>
        <w:rPr>
          <w:rFonts w:asciiTheme="majorEastAsia" w:eastAsiaTheme="majorEastAsia" w:hAnsiTheme="majorEastAsia" w:cstheme="minorBidi"/>
          <w:color w:val="auto"/>
          <w:kern w:val="2"/>
          <w:u w:val="single"/>
        </w:rPr>
      </w:pPr>
    </w:p>
    <w:p w14:paraId="655D6AF8" w14:textId="302FF104" w:rsidR="005C062E" w:rsidRPr="0046495D" w:rsidRDefault="005C062E" w:rsidP="00EF1C69">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0572D8" w:rsidRPr="0046495D">
        <w:rPr>
          <w:rFonts w:ascii="Segoe UI Symbol" w:eastAsiaTheme="majorEastAsia" w:hAnsi="Segoe UI Symbol" w:cs="Segoe UI Symbol" w:hint="eastAsia"/>
          <w:b/>
          <w:color w:val="auto"/>
          <w:kern w:val="2"/>
          <w:sz w:val="21"/>
          <w:szCs w:val="22"/>
        </w:rPr>
        <w:t xml:space="preserve">　　　　</w:t>
      </w:r>
      <w:r w:rsidR="004C11F6">
        <w:rPr>
          <w:rFonts w:ascii="Segoe UI Symbol" w:eastAsiaTheme="majorEastAsia" w:hAnsi="Segoe UI Symbol" w:cs="Segoe UI Symbol" w:hint="eastAsia"/>
          <w:b/>
          <w:color w:val="auto"/>
          <w:kern w:val="2"/>
          <w:sz w:val="21"/>
          <w:szCs w:val="22"/>
        </w:rPr>
        <w:t xml:space="preserve">　　　　</w:t>
      </w:r>
      <w:r w:rsidR="000572D8" w:rsidRPr="0046495D">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693610" w:rsidRPr="0046495D" w14:paraId="689D47AC" w14:textId="77777777" w:rsidTr="00693610">
        <w:trPr>
          <w:cantSplit/>
          <w:trHeight w:val="1441"/>
          <w:jc w:val="center"/>
        </w:trPr>
        <w:tc>
          <w:tcPr>
            <w:tcW w:w="1665" w:type="dxa"/>
            <w:tcBorders>
              <w:top w:val="single" w:sz="12" w:space="0" w:color="auto"/>
              <w:left w:val="single" w:sz="18" w:space="0" w:color="auto"/>
              <w:bottom w:val="single" w:sz="18" w:space="0" w:color="auto"/>
              <w:right w:val="single" w:sz="18" w:space="0" w:color="auto"/>
            </w:tcBorders>
            <w:vAlign w:val="center"/>
          </w:tcPr>
          <w:p w14:paraId="4BDDA5B4" w14:textId="22D846C8" w:rsidR="00693610" w:rsidRPr="0046495D" w:rsidRDefault="007605B7" w:rsidP="00B814CC">
            <w:pPr>
              <w:overflowPunct/>
              <w:adjustRightInd/>
              <w:jc w:val="center"/>
              <w:textAlignment w:val="auto"/>
              <w:rPr>
                <w:rFonts w:asciiTheme="majorEastAsia" w:eastAsiaTheme="majorEastAsia" w:hAnsiTheme="majorEastAsia" w:cstheme="minorBidi"/>
                <w:b/>
                <w:color w:val="auto"/>
                <w:kern w:val="2"/>
                <w:sz w:val="21"/>
                <w:szCs w:val="18"/>
              </w:rPr>
            </w:pPr>
            <w:r>
              <w:rPr>
                <w:rFonts w:asciiTheme="majorEastAsia" w:eastAsiaTheme="majorEastAsia" w:hAnsiTheme="majorEastAsia" w:cstheme="minorBidi" w:hint="eastAsia"/>
                <w:b/>
                <w:color w:val="auto"/>
                <w:kern w:val="2"/>
                <w:sz w:val="21"/>
                <w:szCs w:val="18"/>
              </w:rPr>
              <w:t>パッケージ</w:t>
            </w:r>
          </w:p>
          <w:p w14:paraId="112ABCAA" w14:textId="77777777" w:rsidR="00693610" w:rsidRPr="0046495D" w:rsidRDefault="00693610" w:rsidP="00B814CC">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受講領域</w:t>
            </w:r>
          </w:p>
        </w:tc>
        <w:tc>
          <w:tcPr>
            <w:tcW w:w="627" w:type="dxa"/>
            <w:tcBorders>
              <w:top w:val="single" w:sz="12" w:space="0" w:color="auto"/>
              <w:bottom w:val="single" w:sz="18" w:space="0" w:color="auto"/>
              <w:right w:val="single" w:sz="18" w:space="0" w:color="auto"/>
            </w:tcBorders>
            <w:textDirection w:val="tbRlV"/>
            <w:vAlign w:val="center"/>
          </w:tcPr>
          <w:p w14:paraId="7085673D" w14:textId="77777777" w:rsidR="00693610" w:rsidRPr="0046495D" w:rsidRDefault="00693610" w:rsidP="00B814CC">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3A0A09">
              <w:rPr>
                <w:rFonts w:asciiTheme="majorEastAsia" w:eastAsiaTheme="majorEastAsia" w:hAnsiTheme="majorEastAsia" w:cstheme="minorBidi" w:hint="eastAsia"/>
                <w:b/>
                <w:color w:val="auto"/>
                <w:kern w:val="2"/>
                <w:sz w:val="18"/>
                <w:szCs w:val="18"/>
              </w:rPr>
              <w:t>分</w:t>
            </w:r>
          </w:p>
        </w:tc>
        <w:tc>
          <w:tcPr>
            <w:tcW w:w="7513" w:type="dxa"/>
            <w:gridSpan w:val="2"/>
            <w:tcBorders>
              <w:top w:val="single" w:sz="12" w:space="0" w:color="auto"/>
              <w:left w:val="single" w:sz="18" w:space="0" w:color="auto"/>
              <w:bottom w:val="single" w:sz="2" w:space="0" w:color="auto"/>
              <w:right w:val="single" w:sz="18" w:space="0" w:color="auto"/>
            </w:tcBorders>
            <w:vAlign w:val="center"/>
          </w:tcPr>
          <w:p w14:paraId="48D68446" w14:textId="77777777" w:rsidR="00693610" w:rsidRPr="0046495D" w:rsidRDefault="00693610" w:rsidP="004443D1">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特定行為区分内容</w:t>
            </w:r>
          </w:p>
        </w:tc>
      </w:tr>
      <w:tr w:rsidR="00693610" w:rsidRPr="0046495D" w14:paraId="375EA701" w14:textId="77777777" w:rsidTr="00693610">
        <w:trPr>
          <w:jc w:val="center"/>
        </w:trPr>
        <w:tc>
          <w:tcPr>
            <w:tcW w:w="1665" w:type="dxa"/>
            <w:vMerge w:val="restart"/>
            <w:tcBorders>
              <w:top w:val="single" w:sz="18" w:space="0" w:color="auto"/>
              <w:left w:val="single" w:sz="18" w:space="0" w:color="auto"/>
              <w:right w:val="single" w:sz="18" w:space="0" w:color="auto"/>
            </w:tcBorders>
            <w:vAlign w:val="center"/>
          </w:tcPr>
          <w:p w14:paraId="74D36DF1"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6E2DBC4C"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p>
          <w:p w14:paraId="6B9D924A"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在宅・慢性期　領域</w:t>
            </w:r>
          </w:p>
        </w:tc>
        <w:tc>
          <w:tcPr>
            <w:tcW w:w="627" w:type="dxa"/>
            <w:tcBorders>
              <w:top w:val="single" w:sz="18" w:space="0" w:color="auto"/>
              <w:left w:val="single" w:sz="2" w:space="0" w:color="auto"/>
              <w:bottom w:val="single" w:sz="4" w:space="0" w:color="auto"/>
              <w:right w:val="single" w:sz="18" w:space="0" w:color="auto"/>
            </w:tcBorders>
            <w:vAlign w:val="center"/>
          </w:tcPr>
          <w:p w14:paraId="43440E3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24E20489"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0DD4CA39" w14:textId="77777777" w:rsidR="00693610" w:rsidRPr="0046495D" w:rsidRDefault="00693610" w:rsidP="00F24A00">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呼吸器（長期呼吸療法に係るもの）関連</w:t>
            </w:r>
          </w:p>
        </w:tc>
      </w:tr>
      <w:tr w:rsidR="00693610" w:rsidRPr="0046495D" w14:paraId="63022AE4" w14:textId="77777777" w:rsidTr="00693610">
        <w:trPr>
          <w:jc w:val="center"/>
        </w:trPr>
        <w:tc>
          <w:tcPr>
            <w:tcW w:w="1665" w:type="dxa"/>
            <w:vMerge/>
            <w:tcBorders>
              <w:left w:val="single" w:sz="18" w:space="0" w:color="auto"/>
              <w:right w:val="single" w:sz="18" w:space="0" w:color="auto"/>
            </w:tcBorders>
            <w:vAlign w:val="center"/>
          </w:tcPr>
          <w:p w14:paraId="453990FA"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F0896F8"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7948CA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28E48D01"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ろう孔管理関連：　胃ろうカテーテル若しくは腸ろうカテーテル又は胃ろうボタンの交換</w:t>
            </w:r>
          </w:p>
        </w:tc>
      </w:tr>
      <w:tr w:rsidR="00693610" w:rsidRPr="0046495D" w14:paraId="790D80D2" w14:textId="77777777" w:rsidTr="00693610">
        <w:trPr>
          <w:jc w:val="center"/>
        </w:trPr>
        <w:tc>
          <w:tcPr>
            <w:tcW w:w="1665" w:type="dxa"/>
            <w:vMerge/>
            <w:tcBorders>
              <w:left w:val="single" w:sz="18" w:space="0" w:color="auto"/>
              <w:right w:val="single" w:sz="18" w:space="0" w:color="auto"/>
            </w:tcBorders>
            <w:vAlign w:val="center"/>
          </w:tcPr>
          <w:p w14:paraId="65344A43"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1D522E4"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8A83EAD"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9792F04"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創傷管理関連：　褥瘡又は慢性創傷の治療における血流のない壊死組織の除去</w:t>
            </w:r>
          </w:p>
        </w:tc>
      </w:tr>
      <w:tr w:rsidR="00693610" w:rsidRPr="0046495D" w14:paraId="71EF21A9" w14:textId="77777777" w:rsidTr="00693610">
        <w:trPr>
          <w:jc w:val="center"/>
        </w:trPr>
        <w:tc>
          <w:tcPr>
            <w:tcW w:w="1665" w:type="dxa"/>
            <w:vMerge/>
            <w:tcBorders>
              <w:left w:val="single" w:sz="18" w:space="0" w:color="auto"/>
              <w:bottom w:val="single" w:sz="12" w:space="0" w:color="auto"/>
              <w:right w:val="single" w:sz="18" w:space="0" w:color="auto"/>
            </w:tcBorders>
            <w:vAlign w:val="center"/>
          </w:tcPr>
          <w:p w14:paraId="1613E65D"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076C7423"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66B01EE1"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0D9D9879"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bl>
    <w:p w14:paraId="36FC53FE" w14:textId="092EFF0F" w:rsidR="00D67B32" w:rsidRDefault="00D67B32">
      <w:pPr>
        <w:rPr>
          <w:color w:val="auto"/>
        </w:rPr>
      </w:pPr>
    </w:p>
    <w:p w14:paraId="6AFB965F" w14:textId="50C4B5FE" w:rsidR="00D67B32" w:rsidRPr="00D67B32" w:rsidRDefault="00D67B32">
      <w:pPr>
        <w:rPr>
          <w:color w:val="auto"/>
        </w:rPr>
      </w:pPr>
    </w:p>
    <w:p w14:paraId="2586B84D" w14:textId="3C593272" w:rsidR="00D67B32" w:rsidRDefault="00D67B32">
      <w:pPr>
        <w:rPr>
          <w:color w:val="auto"/>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563ACA0D" w14:textId="286631C9" w:rsidR="00D67B32" w:rsidRDefault="00D67B32">
      <w:pPr>
        <w:rPr>
          <w:color w:val="auto"/>
        </w:rPr>
      </w:pPr>
    </w:p>
    <w:p w14:paraId="7390B66C" w14:textId="11B3353D" w:rsidR="00D67B32" w:rsidRDefault="00D67B32">
      <w:pPr>
        <w:rPr>
          <w:color w:val="auto"/>
        </w:rPr>
      </w:pPr>
    </w:p>
    <w:p w14:paraId="230E1D22" w14:textId="6F806F20" w:rsidR="00D67B32" w:rsidRDefault="00D67B32">
      <w:pPr>
        <w:rPr>
          <w:color w:val="auto"/>
        </w:rPr>
      </w:pPr>
    </w:p>
    <w:p w14:paraId="2D340D4C" w14:textId="40EEDB06" w:rsidR="00D67B32" w:rsidRDefault="00D67B32">
      <w:pPr>
        <w:rPr>
          <w:color w:val="auto"/>
        </w:rPr>
      </w:pPr>
    </w:p>
    <w:p w14:paraId="26555AC9" w14:textId="3388902F" w:rsidR="00D67B32" w:rsidRDefault="00D67B32">
      <w:pPr>
        <w:rPr>
          <w:color w:val="auto"/>
        </w:rPr>
      </w:pPr>
    </w:p>
    <w:p w14:paraId="3FAEA7FC" w14:textId="09139CD5" w:rsidR="00D67B32" w:rsidRDefault="00D67B32">
      <w:pPr>
        <w:rPr>
          <w:color w:val="auto"/>
        </w:rPr>
      </w:pPr>
    </w:p>
    <w:p w14:paraId="7798AB04" w14:textId="77777777" w:rsidR="00EF7524" w:rsidRDefault="00EF7524" w:rsidP="00EF7524">
      <w:pPr>
        <w:rPr>
          <w:color w:val="auto"/>
        </w:rPr>
      </w:pPr>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4"/>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5"/>
          <w:headerReference w:type="default" r:id="rId16"/>
          <w:footerReference w:type="even" r:id="rId17"/>
          <w:footerReference w:type="default" r:id="rId18"/>
          <w:headerReference w:type="first" r:id="rId19"/>
          <w:footerReference w:type="first" r:id="rId20"/>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21"/>
          <w:pgSz w:w="11906" w:h="16838" w:code="9"/>
          <w:pgMar w:top="1440" w:right="1080" w:bottom="1440" w:left="1080" w:header="567" w:footer="720" w:gutter="0"/>
          <w:cols w:space="720"/>
          <w:noEndnote/>
          <w:titlePg/>
          <w:docGrid w:type="linesAndChars" w:linePitch="516" w:charSpace="409"/>
        </w:sectPr>
      </w:pPr>
    </w:p>
    <w:p w14:paraId="09CA0290" w14:textId="4B9FBA9D" w:rsidR="00187C78" w:rsidRPr="0046495D" w:rsidRDefault="00AA7798" w:rsidP="00187C7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187C78" w:rsidRPr="0046495D">
        <w:rPr>
          <w:rFonts w:ascii="ＭＳ ゴシック" w:cs="ＭＳ ゴシック" w:hint="eastAsia"/>
          <w:color w:val="auto"/>
          <w:spacing w:val="8"/>
        </w:rPr>
        <w:t xml:space="preserve">　　　　　　　　　</w:t>
      </w:r>
      <w:r w:rsidR="00CD569E">
        <w:rPr>
          <w:rFonts w:ascii="ＭＳ ゴシック" w:cs="ＭＳ ゴシック" w:hint="eastAsia"/>
          <w:color w:val="auto"/>
          <w:spacing w:val="8"/>
        </w:rPr>
        <w:t xml:space="preserve"> </w:t>
      </w:r>
      <w:r w:rsidR="00CD569E">
        <w:rPr>
          <w:rFonts w:ascii="ＭＳ ゴシック" w:cs="ＭＳ ゴシック"/>
          <w:color w:val="auto"/>
          <w:spacing w:val="8"/>
        </w:rPr>
        <w:t xml:space="preserve">  </w:t>
      </w:r>
      <w:r w:rsidR="00187C78" w:rsidRPr="0046495D">
        <w:rPr>
          <w:rFonts w:asciiTheme="majorEastAsia" w:eastAsiaTheme="majorEastAsia" w:hAnsiTheme="majorEastAsia" w:cstheme="minorBidi" w:hint="eastAsia"/>
          <w:color w:val="auto"/>
          <w:kern w:val="2"/>
          <w:sz w:val="18"/>
          <w:szCs w:val="18"/>
        </w:rPr>
        <w:t>（様式標準４－３</w:t>
      </w:r>
      <w:r w:rsidR="00CD569E">
        <w:rPr>
          <w:rFonts w:asciiTheme="majorEastAsia" w:eastAsiaTheme="majorEastAsia" w:hAnsiTheme="majorEastAsia" w:cstheme="minorBidi" w:hint="eastAsia"/>
          <w:color w:val="auto"/>
          <w:kern w:val="2"/>
          <w:sz w:val="18"/>
          <w:szCs w:val="18"/>
        </w:rPr>
        <w:t xml:space="preserve">　</w:t>
      </w:r>
      <w:r w:rsidR="00187C78" w:rsidRPr="00187C78">
        <w:rPr>
          <w:rFonts w:asciiTheme="majorEastAsia" w:eastAsiaTheme="majorEastAsia" w:hAnsiTheme="majorEastAsia" w:cstheme="minorBidi" w:hint="eastAsia"/>
          <w:bCs/>
          <w:color w:val="auto"/>
          <w:kern w:val="2"/>
          <w:sz w:val="18"/>
          <w:szCs w:val="18"/>
        </w:rPr>
        <w:t>在宅・慢性期領域</w:t>
      </w:r>
      <w:r w:rsidR="00187C78" w:rsidRPr="0046495D">
        <w:rPr>
          <w:rFonts w:asciiTheme="majorEastAsia" w:eastAsiaTheme="majorEastAsia" w:hAnsiTheme="majorEastAsia" w:cstheme="minorBidi" w:hint="eastAsia"/>
          <w:color w:val="auto"/>
          <w:kern w:val="2"/>
          <w:sz w:val="18"/>
          <w:szCs w:val="18"/>
        </w:rPr>
        <w:t>）</w:t>
      </w:r>
    </w:p>
    <w:p w14:paraId="25D0FA5F" w14:textId="77777777" w:rsidR="00187C78" w:rsidRPr="0046495D" w:rsidRDefault="00187C78" w:rsidP="00187C78">
      <w:pPr>
        <w:rPr>
          <w:color w:val="auto"/>
        </w:rPr>
      </w:pPr>
    </w:p>
    <w:p w14:paraId="5D21E0DB" w14:textId="77777777" w:rsidR="00187C78" w:rsidRPr="0046495D" w:rsidRDefault="00187C78" w:rsidP="00187C7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77BC234C"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7A3107A"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15BBC129" w14:textId="3CD1A9D5" w:rsidR="00187C78" w:rsidRPr="0046495D" w:rsidRDefault="00187C78" w:rsidP="00CC3BDD">
      <w:pPr>
        <w:overflowPunct/>
        <w:adjustRightInd/>
        <w:snapToGrid w:val="0"/>
        <w:spacing w:line="60" w:lineRule="atLeast"/>
        <w:ind w:firstLineChars="100" w:firstLine="211"/>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187C78" w:rsidRPr="0046495D" w14:paraId="3FED4DD9" w14:textId="77777777" w:rsidTr="009E364C">
        <w:trPr>
          <w:cantSplit/>
          <w:trHeight w:val="528"/>
          <w:jc w:val="center"/>
        </w:trPr>
        <w:tc>
          <w:tcPr>
            <w:tcW w:w="425" w:type="dxa"/>
            <w:tcBorders>
              <w:top w:val="single" w:sz="18" w:space="0" w:color="auto"/>
              <w:left w:val="single" w:sz="18" w:space="0" w:color="auto"/>
              <w:bottom w:val="single" w:sz="18" w:space="0" w:color="auto"/>
              <w:right w:val="nil"/>
            </w:tcBorders>
          </w:tcPr>
          <w:p w14:paraId="5EEDF525" w14:textId="77777777" w:rsidR="00187C78" w:rsidRPr="00E21F19" w:rsidRDefault="00187C78"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69E26F92" w14:textId="72F648FC" w:rsidR="00187C78" w:rsidRPr="00E21F19" w:rsidRDefault="00E21F19" w:rsidP="00BF5B5F">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bCs/>
                <w:color w:val="auto"/>
                <w:kern w:val="2"/>
                <w:sz w:val="22"/>
                <w:szCs w:val="22"/>
              </w:rPr>
              <w:t>在宅・慢性期領域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2EDF19CB" w14:textId="77777777" w:rsidR="00187C78" w:rsidRPr="00F12EE2" w:rsidRDefault="00187C78"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187C78" w:rsidRPr="0046495D" w14:paraId="6EAA8BC6" w14:textId="77777777" w:rsidTr="009E364C">
        <w:trPr>
          <w:cantSplit/>
          <w:trHeight w:val="445"/>
          <w:jc w:val="center"/>
        </w:trPr>
        <w:tc>
          <w:tcPr>
            <w:tcW w:w="425" w:type="dxa"/>
            <w:vMerge w:val="restart"/>
            <w:tcBorders>
              <w:top w:val="single" w:sz="18" w:space="0" w:color="auto"/>
              <w:left w:val="single" w:sz="18" w:space="0" w:color="auto"/>
              <w:right w:val="nil"/>
            </w:tcBorders>
          </w:tcPr>
          <w:p w14:paraId="0DD05427" w14:textId="77777777" w:rsidR="00187C78" w:rsidRPr="0046495D" w:rsidRDefault="00187C78" w:rsidP="00A2258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bottom w:val="single" w:sz="18" w:space="0" w:color="auto"/>
              <w:right w:val="single" w:sz="18" w:space="0" w:color="auto"/>
            </w:tcBorders>
            <w:vAlign w:val="center"/>
          </w:tcPr>
          <w:p w14:paraId="0C39193D" w14:textId="7D089E5A" w:rsidR="00187C78" w:rsidRPr="0046495D" w:rsidRDefault="00E21F19" w:rsidP="00A2258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0589EE10" w14:textId="39B87158" w:rsidR="00187C78" w:rsidRPr="0046495D" w:rsidRDefault="000B658B" w:rsidP="00A2258A">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00187C78" w:rsidRPr="0046495D">
              <w:rPr>
                <w:rFonts w:asciiTheme="majorEastAsia" w:eastAsiaTheme="majorEastAsia" w:hAnsiTheme="majorEastAsia" w:cstheme="minorBidi" w:hint="eastAsia"/>
                <w:b/>
                <w:color w:val="auto"/>
                <w:kern w:val="2"/>
                <w:sz w:val="18"/>
                <w:szCs w:val="18"/>
              </w:rPr>
              <w:t>施設</w:t>
            </w:r>
            <w:r w:rsidR="00EE277D">
              <w:rPr>
                <w:rFonts w:asciiTheme="majorEastAsia" w:eastAsiaTheme="majorEastAsia" w:hAnsiTheme="majorEastAsia" w:cstheme="minorBidi" w:hint="eastAsia"/>
                <w:b/>
                <w:color w:val="auto"/>
                <w:kern w:val="2"/>
                <w:sz w:val="18"/>
                <w:szCs w:val="18"/>
              </w:rPr>
              <w:t>で</w:t>
            </w:r>
            <w:r w:rsidR="00187C78"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177E986F" w14:textId="07686CDC" w:rsidR="00187C78" w:rsidRPr="00175B2F" w:rsidRDefault="00175B2F" w:rsidP="000B53A7">
            <w:pPr>
              <w:widowControl/>
              <w:overflowPunct/>
              <w:adjustRightInd/>
              <w:spacing w:line="200" w:lineRule="exact"/>
              <w:jc w:val="center"/>
              <w:textAlignment w:val="auto"/>
              <w:rPr>
                <w:b/>
                <w:bCs/>
                <w:color w:val="auto"/>
                <w:sz w:val="20"/>
                <w:szCs w:val="20"/>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187C78" w:rsidRPr="00C96569" w14:paraId="20A30477" w14:textId="77777777" w:rsidTr="00694DE3">
        <w:trPr>
          <w:cantSplit/>
          <w:trHeight w:val="2635"/>
          <w:jc w:val="center"/>
        </w:trPr>
        <w:tc>
          <w:tcPr>
            <w:tcW w:w="425" w:type="dxa"/>
            <w:vMerge/>
            <w:tcBorders>
              <w:left w:val="single" w:sz="18" w:space="0" w:color="auto"/>
              <w:bottom w:val="single" w:sz="2" w:space="0" w:color="auto"/>
              <w:right w:val="nil"/>
            </w:tcBorders>
          </w:tcPr>
          <w:p w14:paraId="1FC126A3"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18" w:space="0" w:color="auto"/>
              <w:right w:val="single" w:sz="18" w:space="0" w:color="auto"/>
            </w:tcBorders>
            <w:vAlign w:val="center"/>
          </w:tcPr>
          <w:p w14:paraId="4FF410DB"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61379300" w14:textId="77777777" w:rsidR="00187C78" w:rsidRPr="0046495D" w:rsidRDefault="00187C78"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C0F40FE" w14:textId="0A56732D" w:rsidR="00187C78" w:rsidRPr="000B658B" w:rsidRDefault="000B658B"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w:t>
            </w:r>
            <w:r w:rsidR="00187C78" w:rsidRPr="000B658B">
              <w:rPr>
                <w:rFonts w:asciiTheme="majorEastAsia" w:eastAsiaTheme="majorEastAsia" w:hAnsiTheme="majorEastAsia" w:cstheme="minorBidi" w:hint="eastAsia"/>
                <w:b/>
                <w:color w:val="auto"/>
                <w:kern w:val="2"/>
                <w:sz w:val="18"/>
                <w:szCs w:val="18"/>
              </w:rPr>
              <w:t>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vAlign w:val="center"/>
          </w:tcPr>
          <w:p w14:paraId="603D0984" w14:textId="633316E3" w:rsidR="00187C78" w:rsidRPr="0046495D" w:rsidRDefault="00187C78"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000B658B"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sidR="00EE277D">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0B658B" w:rsidRPr="0046495D" w14:paraId="6804B9F5" w14:textId="77777777" w:rsidTr="000A648E">
        <w:trPr>
          <w:trHeight w:val="389"/>
          <w:jc w:val="center"/>
        </w:trPr>
        <w:tc>
          <w:tcPr>
            <w:tcW w:w="425" w:type="dxa"/>
            <w:tcBorders>
              <w:top w:val="single" w:sz="18" w:space="0" w:color="auto"/>
              <w:left w:val="single" w:sz="18" w:space="0" w:color="auto"/>
              <w:right w:val="single" w:sz="12" w:space="0" w:color="auto"/>
            </w:tcBorders>
            <w:vAlign w:val="center"/>
          </w:tcPr>
          <w:p w14:paraId="0FB01CEF" w14:textId="77777777" w:rsidR="000B658B" w:rsidRPr="0046495D" w:rsidRDefault="000B658B"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7252AFEC" w14:textId="77777777" w:rsidR="000B658B" w:rsidRPr="0046495D" w:rsidRDefault="000B658B" w:rsidP="00A2258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6933EC4A" w14:textId="77777777" w:rsidR="000B658B" w:rsidRPr="0046495D" w:rsidRDefault="000B658B"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07FCC0F5" w14:textId="66777D6B"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353D38" w14:textId="2074916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8323F7" w14:textId="1096A00F"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076D9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7ED51C61" w14:textId="77777777" w:rsidTr="009E364C">
        <w:trPr>
          <w:trHeight w:val="185"/>
          <w:jc w:val="center"/>
        </w:trPr>
        <w:tc>
          <w:tcPr>
            <w:tcW w:w="425" w:type="dxa"/>
            <w:tcBorders>
              <w:top w:val="single" w:sz="18" w:space="0" w:color="auto"/>
              <w:left w:val="single" w:sz="18" w:space="0" w:color="auto"/>
              <w:right w:val="single" w:sz="12" w:space="0" w:color="auto"/>
            </w:tcBorders>
            <w:vAlign w:val="center"/>
          </w:tcPr>
          <w:p w14:paraId="401EB750" w14:textId="77777777" w:rsidR="000B658B" w:rsidRPr="0046495D"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tcBorders>
              <w:top w:val="single" w:sz="18" w:space="0" w:color="auto"/>
              <w:left w:val="single" w:sz="18" w:space="0" w:color="auto"/>
              <w:right w:val="single" w:sz="12" w:space="0" w:color="auto"/>
            </w:tcBorders>
            <w:vAlign w:val="center"/>
          </w:tcPr>
          <w:p w14:paraId="756B48D5" w14:textId="77777777" w:rsidR="000B658B" w:rsidRPr="0046495D" w:rsidRDefault="000B658B"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FD60C3D"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41A0598D" w14:textId="752E11EA"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0895609" w14:textId="716360DE"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F984473" w14:textId="57610854"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F86BB87"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D3A24E2" w14:textId="77777777" w:rsidTr="009E364C">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1338A7E2" w14:textId="77777777" w:rsidR="000B658B" w:rsidRPr="006B4793" w:rsidRDefault="000B658B" w:rsidP="00A2258A">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tcBorders>
              <w:top w:val="single" w:sz="18" w:space="0" w:color="auto"/>
              <w:left w:val="single" w:sz="18" w:space="0" w:color="auto"/>
              <w:bottom w:val="single" w:sz="18" w:space="0" w:color="auto"/>
              <w:right w:val="single" w:sz="12" w:space="0" w:color="auto"/>
            </w:tcBorders>
            <w:vAlign w:val="center"/>
          </w:tcPr>
          <w:p w14:paraId="7F8D4FFB" w14:textId="77777777" w:rsidR="000B658B" w:rsidRPr="0046495D" w:rsidRDefault="000B658B" w:rsidP="00A2258A">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B4249F1"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691B82D5" w14:textId="5064D3D1"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AB8E0E6" w14:textId="0C880F4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770EF4" w14:textId="3F062B53"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5857DD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BFBC0BD" w14:textId="77777777" w:rsidTr="009E364C">
        <w:trPr>
          <w:trHeight w:val="790"/>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479F931B" w14:textId="36E29569" w:rsidR="000B658B" w:rsidRPr="006B4793"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color w:val="auto"/>
                <w:kern w:val="2"/>
                <w:sz w:val="18"/>
                <w:szCs w:val="18"/>
              </w:rPr>
              <w:t>5</w:t>
            </w:r>
          </w:p>
        </w:tc>
        <w:tc>
          <w:tcPr>
            <w:tcW w:w="1395" w:type="dxa"/>
            <w:tcBorders>
              <w:top w:val="single" w:sz="18" w:space="0" w:color="auto"/>
              <w:left w:val="single" w:sz="18" w:space="0" w:color="auto"/>
              <w:bottom w:val="single" w:sz="18" w:space="0" w:color="auto"/>
              <w:right w:val="single" w:sz="12" w:space="0" w:color="auto"/>
            </w:tcBorders>
            <w:vAlign w:val="center"/>
          </w:tcPr>
          <w:p w14:paraId="4FDB5CAE" w14:textId="22525ADF" w:rsidR="000B658B" w:rsidRPr="0046495D" w:rsidRDefault="000B658B" w:rsidP="00CD569E">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D7F724D" w14:textId="32FCF99D" w:rsidR="000B658B" w:rsidRPr="0046495D" w:rsidRDefault="000B658B" w:rsidP="00A2258A">
            <w:pPr>
              <w:rPr>
                <w:color w:val="auto"/>
                <w:sz w:val="18"/>
                <w:szCs w:val="18"/>
              </w:rPr>
            </w:pPr>
            <w:r w:rsidRPr="0046495D">
              <w:rPr>
                <w:rFonts w:hint="eastAsia"/>
                <w:color w:val="auto"/>
                <w:sz w:val="18"/>
                <w:szCs w:val="18"/>
              </w:rPr>
              <w:t>脱水症状に対する輸液による補正</w:t>
            </w:r>
          </w:p>
        </w:tc>
        <w:tc>
          <w:tcPr>
            <w:tcW w:w="567" w:type="dxa"/>
            <w:tcBorders>
              <w:top w:val="single" w:sz="18" w:space="0" w:color="auto"/>
              <w:bottom w:val="single" w:sz="18" w:space="0" w:color="auto"/>
            </w:tcBorders>
            <w:vAlign w:val="center"/>
          </w:tcPr>
          <w:p w14:paraId="0D50CDD1" w14:textId="03723B9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5C67F83D" w14:textId="5ABECD1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FF4763B" w14:textId="4525F655"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1068B531"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5E151A93" w14:textId="1AE27147" w:rsidR="00363D2A" w:rsidRPr="00EE277D" w:rsidRDefault="00363D2A" w:rsidP="00187C78">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w:t>
      </w:r>
      <w:r w:rsidR="00187C78" w:rsidRPr="00EE277D">
        <w:rPr>
          <w:rFonts w:asciiTheme="minorHAnsi" w:eastAsiaTheme="minorEastAsia" w:hAnsiTheme="minorHAnsi" w:cstheme="minorBidi" w:hint="eastAsia"/>
          <w:color w:val="auto"/>
          <w:kern w:val="2"/>
          <w:sz w:val="20"/>
          <w:szCs w:val="20"/>
        </w:rPr>
        <w:t>実習</w:t>
      </w:r>
      <w:r w:rsidRPr="00EE277D">
        <w:rPr>
          <w:rFonts w:asciiTheme="minorHAnsi" w:eastAsiaTheme="minorEastAsia" w:hAnsiTheme="minorHAnsi" w:cstheme="minorBidi" w:hint="eastAsia"/>
          <w:color w:val="auto"/>
          <w:kern w:val="2"/>
          <w:sz w:val="20"/>
          <w:szCs w:val="20"/>
        </w:rPr>
        <w:t>について</w:t>
      </w:r>
      <w:r w:rsidR="00187C78" w:rsidRPr="00EE277D">
        <w:rPr>
          <w:rFonts w:asciiTheme="minorHAnsi" w:eastAsiaTheme="minorEastAsia" w:hAnsiTheme="minorHAnsi" w:cstheme="minorBidi" w:hint="eastAsia"/>
          <w:color w:val="auto"/>
          <w:kern w:val="2"/>
          <w:sz w:val="20"/>
          <w:szCs w:val="20"/>
        </w:rPr>
        <w:t>、①</w:t>
      </w:r>
      <w:r w:rsidRPr="00EE277D">
        <w:rPr>
          <w:rFonts w:asciiTheme="minorHAnsi" w:eastAsiaTheme="minorEastAsia" w:hAnsiTheme="minorHAnsi" w:cstheme="minorBidi" w:hint="eastAsia"/>
          <w:color w:val="auto"/>
          <w:kern w:val="2"/>
          <w:sz w:val="20"/>
          <w:szCs w:val="20"/>
        </w:rPr>
        <w:t>の</w:t>
      </w:r>
      <w:r w:rsidR="00187C78" w:rsidRPr="00EE277D">
        <w:rPr>
          <w:rFonts w:asciiTheme="minorHAnsi" w:eastAsiaTheme="minorEastAsia" w:hAnsiTheme="minorHAnsi" w:cstheme="minorBidi" w:hint="eastAsia"/>
          <w:color w:val="auto"/>
          <w:kern w:val="2"/>
          <w:sz w:val="20"/>
          <w:szCs w:val="20"/>
        </w:rPr>
        <w:t>指導者</w:t>
      </w:r>
      <w:r w:rsidRPr="00EE277D">
        <w:rPr>
          <w:rFonts w:asciiTheme="minorHAnsi" w:eastAsiaTheme="minorEastAsia" w:hAnsiTheme="minorHAnsi" w:cstheme="minorBidi" w:hint="eastAsia"/>
          <w:color w:val="auto"/>
          <w:kern w:val="2"/>
          <w:sz w:val="20"/>
          <w:szCs w:val="20"/>
        </w:rPr>
        <w:t>は必須</w:t>
      </w:r>
      <w:r w:rsidR="00187C78" w:rsidRPr="00EE277D">
        <w:rPr>
          <w:rFonts w:asciiTheme="minorHAnsi" w:eastAsiaTheme="minorEastAsia" w:hAnsiTheme="minorHAnsi" w:cstheme="minorBidi" w:hint="eastAsia"/>
          <w:color w:val="auto"/>
          <w:kern w:val="2"/>
          <w:sz w:val="20"/>
          <w:szCs w:val="20"/>
        </w:rPr>
        <w:t>。</w:t>
      </w:r>
    </w:p>
    <w:p w14:paraId="52D65386" w14:textId="77777777" w:rsidR="00363D2A" w:rsidRDefault="00187C78" w:rsidP="00363D2A">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7F0D76">
        <w:rPr>
          <w:rFonts w:asciiTheme="minorHAnsi" w:eastAsiaTheme="minorEastAsia" w:hAnsiTheme="minorHAnsi" w:cstheme="minorBidi" w:hint="eastAsia"/>
          <w:color w:val="auto"/>
          <w:spacing w:val="36"/>
          <w:w w:val="83"/>
          <w:sz w:val="18"/>
          <w:szCs w:val="18"/>
          <w:fitText w:val="1260" w:id="-1195729920"/>
        </w:rPr>
        <w:t>医師の指導</w:t>
      </w:r>
      <w:r w:rsidRPr="007F0D76">
        <w:rPr>
          <w:rFonts w:asciiTheme="minorHAnsi" w:eastAsiaTheme="minorEastAsia" w:hAnsiTheme="minorHAnsi" w:cstheme="minorBidi" w:hint="eastAsia"/>
          <w:color w:val="auto"/>
          <w:spacing w:val="3"/>
          <w:w w:val="83"/>
          <w:sz w:val="18"/>
          <w:szCs w:val="18"/>
          <w:fitText w:val="1260" w:id="-1195729920"/>
        </w:rPr>
        <w:t>者</w:t>
      </w:r>
      <w:r w:rsidR="00363D2A">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69AA8C6C" w14:textId="77777777" w:rsidR="00363D2A" w:rsidRDefault="00187C78" w:rsidP="00363D2A">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sidR="00363D2A">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22F72F62" w14:textId="76741832" w:rsidR="00187C78" w:rsidRDefault="00187C78" w:rsidP="00363D2A">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7B24C7C" w14:textId="127F7643" w:rsidR="00187C78" w:rsidRPr="0046495D" w:rsidRDefault="00363D2A" w:rsidP="00187C7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00187C78"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00187C78" w:rsidRPr="0046495D">
        <w:rPr>
          <w:rFonts w:asciiTheme="minorHAnsi" w:eastAsiaTheme="minorEastAsia" w:hAnsiTheme="minorHAnsi" w:cstheme="minorBidi" w:hint="eastAsia"/>
          <w:color w:val="auto"/>
          <w:kern w:val="2"/>
          <w:sz w:val="18"/>
          <w:szCs w:val="18"/>
        </w:rPr>
        <w:t>看護師特定行為研修センター（☎</w:t>
      </w:r>
      <w:r w:rsidR="00187C78" w:rsidRPr="0046495D">
        <w:rPr>
          <w:rFonts w:asciiTheme="minorHAnsi" w:eastAsiaTheme="minorEastAsia" w:hAnsiTheme="minorHAnsi" w:cstheme="minorBidi" w:hint="eastAsia"/>
          <w:color w:val="auto"/>
          <w:kern w:val="2"/>
          <w:sz w:val="18"/>
          <w:szCs w:val="18"/>
        </w:rPr>
        <w:t>077-548-3573</w:t>
      </w:r>
      <w:r w:rsidR="00187C78" w:rsidRPr="0046495D">
        <w:rPr>
          <w:rFonts w:asciiTheme="minorHAnsi" w:eastAsiaTheme="minorEastAsia" w:hAnsiTheme="minorHAnsi" w:cstheme="minorBidi" w:hint="eastAsia"/>
          <w:color w:val="auto"/>
          <w:kern w:val="2"/>
          <w:sz w:val="18"/>
          <w:szCs w:val="18"/>
        </w:rPr>
        <w:t>）まで</w:t>
      </w:r>
      <w:r w:rsidR="00EE277D">
        <w:rPr>
          <w:rFonts w:asciiTheme="minorHAnsi" w:eastAsiaTheme="minorEastAsia" w:hAnsiTheme="minorHAnsi" w:cstheme="minorBidi" w:hint="eastAsia"/>
          <w:color w:val="auto"/>
          <w:kern w:val="2"/>
          <w:sz w:val="18"/>
          <w:szCs w:val="18"/>
        </w:rPr>
        <w:t>お問合せ</w:t>
      </w:r>
      <w:r w:rsidR="00187C78" w:rsidRPr="0046495D">
        <w:rPr>
          <w:rFonts w:asciiTheme="minorHAnsi" w:eastAsiaTheme="minorEastAsia" w:hAnsiTheme="minorHAnsi" w:cstheme="minorBidi" w:hint="eastAsia"/>
          <w:color w:val="auto"/>
          <w:kern w:val="2"/>
          <w:sz w:val="18"/>
          <w:szCs w:val="18"/>
        </w:rPr>
        <w:t>ください。</w:t>
      </w:r>
    </w:p>
    <w:p w14:paraId="12223FD5" w14:textId="77777777" w:rsidR="00CD569E" w:rsidRPr="00CD569E" w:rsidRDefault="00CD569E" w:rsidP="00187C78">
      <w:pPr>
        <w:overflowPunct/>
        <w:adjustRightInd/>
        <w:spacing w:line="0" w:lineRule="atLeast"/>
        <w:textAlignment w:val="auto"/>
        <w:rPr>
          <w:rFonts w:asciiTheme="minorHAnsi" w:eastAsiaTheme="minorEastAsia" w:hAnsiTheme="minorHAnsi" w:cstheme="minorBidi"/>
          <w:color w:val="auto"/>
          <w:kern w:val="2"/>
          <w:sz w:val="18"/>
          <w:szCs w:val="18"/>
        </w:rPr>
      </w:pPr>
    </w:p>
    <w:p w14:paraId="7AFCFDB6" w14:textId="745FFF76" w:rsidR="00187C78" w:rsidRDefault="00187C78" w:rsidP="00187C7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017936">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A54767" w:rsidRPr="000B53A7" w14:paraId="6A8AF27E" w14:textId="24879B9C" w:rsidTr="00E9002E">
        <w:trPr>
          <w:trHeight w:val="435"/>
        </w:trPr>
        <w:tc>
          <w:tcPr>
            <w:tcW w:w="851" w:type="dxa"/>
            <w:vMerge w:val="restart"/>
            <w:tcBorders>
              <w:top w:val="single" w:sz="18" w:space="0" w:color="auto"/>
              <w:left w:val="single" w:sz="18" w:space="0" w:color="auto"/>
              <w:right w:val="single" w:sz="18" w:space="0" w:color="auto"/>
            </w:tcBorders>
            <w:vAlign w:val="center"/>
          </w:tcPr>
          <w:p w14:paraId="73CBBFD3" w14:textId="6E86CDE1"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1E222B67" w14:textId="7BFE0C12" w:rsidR="00A54767" w:rsidRPr="000B53A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0F14B31A"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8C9E1C6" w14:textId="1661F4F4"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6580BC99" w14:textId="77777777" w:rsidR="00A54767" w:rsidRP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16978F5"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A54767" w:rsidRPr="000B53A7" w14:paraId="173EEDCD" w14:textId="77777777" w:rsidTr="00E9002E">
        <w:trPr>
          <w:trHeight w:val="454"/>
        </w:trPr>
        <w:tc>
          <w:tcPr>
            <w:tcW w:w="851" w:type="dxa"/>
            <w:vMerge/>
            <w:tcBorders>
              <w:left w:val="single" w:sz="18" w:space="0" w:color="auto"/>
              <w:bottom w:val="single" w:sz="18" w:space="0" w:color="auto"/>
              <w:right w:val="single" w:sz="18" w:space="0" w:color="auto"/>
            </w:tcBorders>
          </w:tcPr>
          <w:p w14:paraId="4B750F06" w14:textId="77777777" w:rsidR="00A54767" w:rsidRPr="000B53A7" w:rsidRDefault="00A54767" w:rsidP="000B53A7">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4CE3D5B"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5714C6A4"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531561B6"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6525EAD"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510711B3"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569E26ED" w14:textId="2AD79E04" w:rsidR="00187C78" w:rsidRPr="007A5093" w:rsidRDefault="000B53A7" w:rsidP="000B53A7">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007A5093" w:rsidRPr="007A5093">
        <w:rPr>
          <w:rFonts w:asciiTheme="minorHAnsi" w:eastAsiaTheme="minorEastAsia" w:hAnsiTheme="minorHAnsi" w:cstheme="minorBidi" w:hint="eastAsia"/>
          <w:b/>
          <w:bCs/>
          <w:color w:val="auto"/>
          <w:kern w:val="2"/>
          <w:sz w:val="18"/>
          <w:szCs w:val="18"/>
        </w:rPr>
        <w:t>※</w:t>
      </w:r>
      <w:r w:rsidR="007A5093">
        <w:rPr>
          <w:rFonts w:asciiTheme="minorHAnsi" w:eastAsiaTheme="minorEastAsia" w:hAnsiTheme="minorHAnsi" w:cstheme="minorBidi" w:hint="eastAsia"/>
          <w:b/>
          <w:bCs/>
          <w:color w:val="auto"/>
          <w:kern w:val="2"/>
          <w:sz w:val="18"/>
          <w:szCs w:val="18"/>
        </w:rPr>
        <w:t>「</w:t>
      </w:r>
      <w:r w:rsidR="007A5093" w:rsidRPr="00A54767">
        <w:rPr>
          <w:rFonts w:asciiTheme="majorEastAsia" w:eastAsiaTheme="majorEastAsia" w:hAnsiTheme="majorEastAsia" w:cstheme="minorBidi" w:hint="eastAsia"/>
          <w:b/>
          <w:bCs/>
          <w:color w:val="auto"/>
          <w:kern w:val="2"/>
          <w:sz w:val="16"/>
          <w:szCs w:val="16"/>
        </w:rPr>
        <w:t>所属施設以外にて研修の場合</w:t>
      </w:r>
      <w:r w:rsidR="007A5093">
        <w:rPr>
          <w:rFonts w:asciiTheme="majorEastAsia" w:eastAsiaTheme="majorEastAsia" w:hAnsiTheme="majorEastAsia" w:cstheme="minorBidi" w:hint="eastAsia"/>
          <w:b/>
          <w:bCs/>
          <w:color w:val="auto"/>
          <w:kern w:val="2"/>
          <w:sz w:val="16"/>
          <w:szCs w:val="16"/>
        </w:rPr>
        <w:t>」に記載の場合は「様式標準4-3　別紙」</w:t>
      </w:r>
      <w:r w:rsidR="00EE277D">
        <w:rPr>
          <w:rFonts w:asciiTheme="majorEastAsia" w:eastAsiaTheme="majorEastAsia" w:hAnsiTheme="majorEastAsia" w:cstheme="minorBidi" w:hint="eastAsia"/>
          <w:b/>
          <w:bCs/>
          <w:color w:val="auto"/>
          <w:kern w:val="2"/>
          <w:sz w:val="16"/>
          <w:szCs w:val="16"/>
        </w:rPr>
        <w:t>を</w:t>
      </w:r>
      <w:r w:rsidR="007A5093">
        <w:rPr>
          <w:rFonts w:asciiTheme="majorEastAsia" w:eastAsiaTheme="majorEastAsia" w:hAnsiTheme="majorEastAsia" w:cstheme="minorBidi" w:hint="eastAsia"/>
          <w:b/>
          <w:bCs/>
          <w:color w:val="auto"/>
          <w:kern w:val="2"/>
          <w:sz w:val="16"/>
          <w:szCs w:val="16"/>
        </w:rPr>
        <w:t>記載のこと</w:t>
      </w:r>
    </w:p>
    <w:p w14:paraId="0C483D06" w14:textId="048D4AD8" w:rsidR="00187C78" w:rsidRPr="009E364C" w:rsidRDefault="00187C78" w:rsidP="00187C78">
      <w:pPr>
        <w:overflowPunct/>
        <w:adjustRightInd/>
        <w:spacing w:line="0" w:lineRule="atLeast"/>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rPr>
        <w:t xml:space="preserve">　</w:t>
      </w:r>
      <w:r w:rsidR="00CD569E">
        <w:rPr>
          <w:rFonts w:asciiTheme="minorHAnsi" w:eastAsiaTheme="minorEastAsia" w:hAnsiTheme="minorHAnsi" w:cstheme="minorBidi" w:hint="eastAsia"/>
          <w:color w:val="auto"/>
          <w:kern w:val="2"/>
        </w:rPr>
        <w:t xml:space="preserve"> </w:t>
      </w:r>
    </w:p>
    <w:p w14:paraId="4A59CA5F" w14:textId="43C55C2D" w:rsidR="00187C78" w:rsidRPr="0046495D" w:rsidRDefault="007A5093"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363D2A">
        <w:rPr>
          <w:rFonts w:asciiTheme="majorEastAsia" w:eastAsiaTheme="majorEastAsia" w:hAnsiTheme="majorEastAsia" w:cstheme="minorBidi" w:hint="eastAsia"/>
          <w:b/>
          <w:color w:val="auto"/>
          <w:kern w:val="2"/>
          <w:sz w:val="21"/>
          <w:szCs w:val="21"/>
        </w:rPr>
        <w:t>実習</w:t>
      </w:r>
      <w:r w:rsidR="00187C78" w:rsidRPr="00363D2A">
        <w:rPr>
          <w:rFonts w:asciiTheme="majorEastAsia" w:eastAsiaTheme="majorEastAsia" w:hAnsiTheme="majorEastAsia" w:cstheme="minorBidi" w:hint="eastAsia"/>
          <w:b/>
          <w:color w:val="auto"/>
          <w:kern w:val="2"/>
          <w:sz w:val="21"/>
          <w:szCs w:val="21"/>
        </w:rPr>
        <w:t>情報に関</w:t>
      </w:r>
      <w:r w:rsidR="00187C78" w:rsidRPr="0046495D">
        <w:rPr>
          <w:rFonts w:asciiTheme="majorEastAsia" w:eastAsiaTheme="majorEastAsia" w:hAnsiTheme="majorEastAsia" w:cstheme="minorBidi" w:hint="eastAsia"/>
          <w:b/>
          <w:color w:val="auto"/>
          <w:kern w:val="2"/>
          <w:sz w:val="21"/>
          <w:szCs w:val="21"/>
        </w:rPr>
        <w:t>する問い合わせ先（志願者以外）</w:t>
      </w:r>
      <w:r w:rsidR="00187C78"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187C78" w:rsidRPr="0046495D" w14:paraId="782D65AC" w14:textId="77777777" w:rsidTr="00D93767">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71B58B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CB10584"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2D8DC5"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04A478D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4BD75E6"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360DA8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5AD9045"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3E846542"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60D9D1FD" w14:textId="77777777" w:rsidTr="00D93767">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00A269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71B1654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D8874F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36FB46D9"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52CC9A28" w14:textId="6F575A3F" w:rsidR="00187C78" w:rsidRPr="0046495D" w:rsidRDefault="00187C78"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w:t>
      </w:r>
      <w:r w:rsidR="007A5093" w:rsidRPr="0046495D">
        <w:rPr>
          <w:rFonts w:asciiTheme="majorEastAsia" w:eastAsiaTheme="majorEastAsia" w:hAnsiTheme="majorEastAsia" w:cstheme="minorBidi" w:hint="eastAsia"/>
          <w:b/>
          <w:color w:val="auto"/>
          <w:kern w:val="2"/>
          <w:sz w:val="21"/>
          <w:szCs w:val="21"/>
        </w:rPr>
        <w:t>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187C78" w:rsidRPr="0046495D" w14:paraId="54571A6A" w14:textId="77777777" w:rsidTr="00E9002E">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E42D95C"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599565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56914E98"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1F811003"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550010E"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5945583E"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74A8B79B" w14:textId="77777777" w:rsidTr="00E9002E">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C9D30D2"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2566B9B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0F04C24"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DA60207"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0798B930" w14:textId="77777777" w:rsidR="00187C78" w:rsidRPr="0046495D" w:rsidRDefault="00187C78" w:rsidP="00187C78">
      <w:pPr>
        <w:rPr>
          <w:color w:val="auto"/>
        </w:rPr>
        <w:sectPr w:rsidR="00187C7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8"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CEcwIAALsEAAAOAAAAZHJzL2Uyb0RvYy54bWysVM1uEzEQviPxDpbvdDdR25RVN1XUqgip&#10;aiulqOeJ185a8h+2k93yHvAAcOaMOPA4VOItGHu3bVQ4IfbgzHjG8/PNNzk+6bUiW+6DtKamk72S&#10;Em6YbaRZ1/TdzfmrI0pCBNOAsobX9I4HejJ/+eK4cxWf2taqhnuCQUyoOlfTNkZXFUVgLdcQ9qzj&#10;Bo3Ceg0RVb8uGg8dRteqmJblYdFZ3zhvGQ8Bb88GI53n+EJwFq+ECDwSVVOsLebT53OVzmJ+DNXa&#10;g2slG8uAf6hCgzSY9DHUGUQgGy//CKUl8zZYEfeY1YUVQjKee8BuJuWzbpYtOJ57QXCCe4Qp/L+w&#10;7HJ77YlscHaUGNA4ovuvX+4/ff/543Px6+O3QSKTBFTnQoX+S3ftRy2gmLruhdfpF/shfQb37hFc&#10;3kfC8HKSvhnOgKFtVh6WB4cpaPH02vkQ33CrSRJq6nF4GVPYXoQ4uD64pGTGnkul8B4qZUiHGaaz&#10;MsUH5JFQEFHUDjsLZk0JqDUSlEWfQ+68TSHPILRkC8iRYJVsBlZoGZGaSuqaHpXpG8tVJqXkmVxj&#10;YQmZAYskxX7VZ0in6UW6WdnmDmH2duBfcOxcYtoLCPEaPBIOy8Ylild4CGWxFztKlLTWf/jbffJH&#10;HqCVkg4JjLW/34DnlKi3BhnyerK/nxiflf2D2RQVv2tZ7VrMRp9a7B9ZgNVlMflH9SAKb/Ut7toi&#10;ZUUTGIa5B0RH5TQOi4Xbyvhikd2Q5Q7ihVk6loIn5BLgN/0teDcOOiJFLu0D2aF6Nu/Bd5j4YhOt&#10;kJkMT7giiZKCG5LpNG5zWsFdPXs9/efMfwM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BWwMIR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22"/>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EA5266">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EA5266">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EA5266">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EA5266">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EA5266">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EA5266">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EA5266">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EA5266">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EA5266">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EA5266">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EA5266">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4829D6">
      <w:footerReference w:type="default" r:id="rId23"/>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BA50A" w14:textId="77777777" w:rsidR="00C40CEA" w:rsidRDefault="00C40CEA" w:rsidP="00623C60">
      <w:r>
        <w:separator/>
      </w:r>
    </w:p>
  </w:endnote>
  <w:endnote w:type="continuationSeparator" w:id="0">
    <w:p w14:paraId="075280C2" w14:textId="77777777" w:rsidR="00C40CEA" w:rsidRDefault="00C40CE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971" w14:textId="77777777" w:rsidR="003E5C3E" w:rsidRDefault="003E5C3E">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EC4044" w:rsidRDefault="006400C7" w:rsidP="00EC4044">
    <w:pPr>
      <w:pStyle w:val="a8"/>
      <w:jc w:val="right"/>
    </w:pPr>
    <w:r>
      <w:rPr>
        <w:rFonts w:hint="eastAsia"/>
      </w:rPr>
      <w:t>滋賀医科大学看護師特定行為研修センター</w:t>
    </w:r>
  </w:p>
  <w:p w14:paraId="3F87BB25" w14:textId="77777777" w:rsidR="00EC4044" w:rsidRDefault="006400C7" w:rsidP="00EC4044">
    <w:pPr>
      <w:pStyle w:val="a8"/>
      <w:jc w:val="right"/>
    </w:pPr>
    <w:r>
      <w:rPr>
        <w:rFonts w:hint="eastAsia"/>
      </w:rPr>
      <w:t>Ver.1.2</w:t>
    </w:r>
    <w:r>
      <w:rPr>
        <w:rFonts w:hint="eastAsia"/>
      </w:rPr>
      <w:t>（</w:t>
    </w:r>
    <w:r>
      <w:rPr>
        <w:rFonts w:hint="eastAsia"/>
      </w:rPr>
      <w:t>2023.09.19</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5D43" w14:textId="77777777" w:rsidR="003E5C3E" w:rsidRDefault="003E5C3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3FB8" w14:textId="77777777" w:rsidR="00C40CEA" w:rsidRDefault="00C40CEA" w:rsidP="00623C60">
      <w:r>
        <w:separator/>
      </w:r>
    </w:p>
  </w:footnote>
  <w:footnote w:type="continuationSeparator" w:id="0">
    <w:p w14:paraId="43DB4F43" w14:textId="77777777" w:rsidR="00C40CEA" w:rsidRDefault="00C40CEA"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107E" w14:textId="77777777" w:rsidR="003E5C3E" w:rsidRDefault="003E5C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2EEA270D" w14:textId="29F0D3B7"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秋季</w:t>
    </w:r>
    <w:r>
      <w:rPr>
        <w:rFonts w:hint="eastAsia"/>
        <w:color w:val="808080" w:themeColor="background1" w:themeShade="80"/>
        <w:sz w:val="14"/>
      </w:rPr>
      <w:t>）</w:t>
    </w:r>
    <w:r w:rsidR="003E5C3E">
      <w:rPr>
        <w:rFonts w:hint="eastAsia"/>
        <w:color w:val="808080" w:themeColor="background1" w:themeShade="80"/>
        <w:sz w:val="14"/>
      </w:rPr>
      <w:t>【２次募集】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51935A9E" w14:textId="2DF6D6A7" w:rsidR="003E5C3E"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w:t>
    </w:r>
    <w:r>
      <w:rPr>
        <w:rFonts w:hint="eastAsia"/>
        <w:color w:val="808080" w:themeColor="background1" w:themeShade="80"/>
        <w:sz w:val="14"/>
      </w:rPr>
      <w:t>季）</w:t>
    </w:r>
    <w:r w:rsidR="003E5C3E">
      <w:rPr>
        <w:rFonts w:hint="eastAsia"/>
        <w:color w:val="808080" w:themeColor="background1" w:themeShade="80"/>
        <w:sz w:val="14"/>
      </w:rPr>
      <w:t>【２次募集】</w:t>
    </w:r>
    <w:bookmarkStart w:id="0" w:name="_GoBack"/>
    <w:bookmarkEnd w:id="0"/>
  </w:p>
  <w:p w14:paraId="77320EBF" w14:textId="77777777" w:rsidR="009330C8" w:rsidRPr="002E07AC" w:rsidRDefault="009330C8" w:rsidP="002E07AC">
    <w:pPr>
      <w:pStyle w:val="a6"/>
      <w:jc w:val="right"/>
      <w:rPr>
        <w:color w:val="808080" w:themeColor="background1" w:themeShade="80"/>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47509A42" w14:textId="198DF961"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r w:rsidR="003E5C3E">
      <w:rPr>
        <w:rFonts w:hint="eastAsia"/>
        <w:color w:val="808080" w:themeColor="background1" w:themeShade="80"/>
        <w:sz w:val="14"/>
      </w:rPr>
      <w:t>【２次募集】</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675036A8" w14:textId="16F6EA7A" w:rsidR="009330C8" w:rsidRPr="002E07AC"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r w:rsidR="003E5C3E">
      <w:rPr>
        <w:rFonts w:hint="eastAsia"/>
        <w:color w:val="808080" w:themeColor="background1" w:themeShade="80"/>
        <w:sz w:val="14"/>
      </w:rPr>
      <w:t>【２次募集】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E5C3E"/>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400C7"/>
    <w:rsid w:val="00663E64"/>
    <w:rsid w:val="00672091"/>
    <w:rsid w:val="006757DA"/>
    <w:rsid w:val="00675FF1"/>
    <w:rsid w:val="00682D10"/>
    <w:rsid w:val="006859F4"/>
    <w:rsid w:val="00686AAD"/>
    <w:rsid w:val="00693610"/>
    <w:rsid w:val="00694DE3"/>
    <w:rsid w:val="006A63E1"/>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40CEA"/>
    <w:rsid w:val="00C51683"/>
    <w:rsid w:val="00C57637"/>
    <w:rsid w:val="00C80C6A"/>
    <w:rsid w:val="00C824C8"/>
    <w:rsid w:val="00C82B2A"/>
    <w:rsid w:val="00C82B75"/>
    <w:rsid w:val="00C843FD"/>
    <w:rsid w:val="00C85573"/>
    <w:rsid w:val="00C96569"/>
    <w:rsid w:val="00CB2300"/>
    <w:rsid w:val="00CB766F"/>
    <w:rsid w:val="00CC3BDD"/>
    <w:rsid w:val="00CC56FB"/>
    <w:rsid w:val="00CD2695"/>
    <w:rsid w:val="00CD569E"/>
    <w:rsid w:val="00CF4009"/>
    <w:rsid w:val="00D00B88"/>
    <w:rsid w:val="00D04377"/>
    <w:rsid w:val="00D065A3"/>
    <w:rsid w:val="00D20D60"/>
    <w:rsid w:val="00D217BE"/>
    <w:rsid w:val="00D3033D"/>
    <w:rsid w:val="00D37A9E"/>
    <w:rsid w:val="00D41898"/>
    <w:rsid w:val="00D41CB2"/>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545E-2F1E-442E-A59C-02412C95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4</cp:revision>
  <cp:lastPrinted>2025-04-15T02:52:00Z</cp:lastPrinted>
  <dcterms:created xsi:type="dcterms:W3CDTF">2025-04-24T01:02:00Z</dcterms:created>
  <dcterms:modified xsi:type="dcterms:W3CDTF">2025-06-12T02:08:00Z</dcterms:modified>
</cp:coreProperties>
</file>